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7F" w:rsidRPr="00FE68F1" w:rsidRDefault="00B86F7F" w:rsidP="00513A60">
      <w:pPr>
        <w:spacing w:line="312" w:lineRule="auto"/>
        <w:jc w:val="center"/>
        <w:rPr>
          <w:rFonts w:ascii="標楷體" w:eastAsia="標楷體" w:hAnsi="標楷體"/>
          <w:b/>
          <w:sz w:val="28"/>
          <w:szCs w:val="28"/>
        </w:rPr>
      </w:pPr>
      <w:r w:rsidRPr="00FE68F1">
        <w:rPr>
          <w:rFonts w:ascii="標楷體" w:eastAsia="標楷體" w:hAnsi="標楷體" w:hint="eastAsia"/>
          <w:b/>
          <w:sz w:val="28"/>
          <w:szCs w:val="28"/>
        </w:rPr>
        <w:t>2018第四屆國際鐵路便當節</w:t>
      </w:r>
    </w:p>
    <w:p w:rsidR="0014719C" w:rsidRPr="00FE68F1" w:rsidRDefault="0014719C" w:rsidP="00513A60">
      <w:pPr>
        <w:spacing w:line="312" w:lineRule="auto"/>
        <w:jc w:val="center"/>
        <w:rPr>
          <w:rFonts w:ascii="標楷體" w:eastAsia="標楷體" w:hAnsi="標楷體"/>
          <w:b/>
          <w:sz w:val="28"/>
          <w:szCs w:val="28"/>
        </w:rPr>
      </w:pPr>
      <w:r w:rsidRPr="00FE68F1">
        <w:rPr>
          <w:rFonts w:ascii="標楷體" w:eastAsia="標楷體" w:hAnsi="標楷體" w:hint="eastAsia"/>
          <w:b/>
          <w:sz w:val="28"/>
          <w:szCs w:val="28"/>
        </w:rPr>
        <w:t>【</w:t>
      </w:r>
      <w:r w:rsidR="001F5A7A" w:rsidRPr="00FE68F1">
        <w:rPr>
          <w:rFonts w:ascii="標楷體" w:eastAsia="標楷體" w:hAnsi="標楷體" w:hint="eastAsia"/>
          <w:b/>
          <w:sz w:val="28"/>
          <w:szCs w:val="28"/>
        </w:rPr>
        <w:t>鐵道</w:t>
      </w:r>
      <w:r w:rsidRPr="00FE68F1">
        <w:rPr>
          <w:rFonts w:ascii="標楷體" w:eastAsia="標楷體" w:hAnsi="標楷體" w:hint="eastAsia"/>
          <w:b/>
          <w:sz w:val="28"/>
          <w:szCs w:val="28"/>
        </w:rPr>
        <w:t>同畫】</w:t>
      </w:r>
      <w:r w:rsidR="00513A60">
        <w:rPr>
          <w:rFonts w:ascii="標楷體" w:eastAsia="標楷體" w:hAnsi="標楷體" w:hint="eastAsia"/>
          <w:b/>
          <w:sz w:val="28"/>
          <w:szCs w:val="28"/>
        </w:rPr>
        <w:t>同人漫畫創作大賽</w:t>
      </w:r>
    </w:p>
    <w:p w:rsidR="0014719C" w:rsidRPr="00FE68F1" w:rsidRDefault="0014719C" w:rsidP="00513A60">
      <w:pPr>
        <w:spacing w:line="312" w:lineRule="auto"/>
        <w:jc w:val="both"/>
        <w:rPr>
          <w:rFonts w:ascii="標楷體" w:eastAsia="標楷體" w:hAnsi="標楷體"/>
          <w:b/>
        </w:rPr>
      </w:pPr>
      <w:r w:rsidRPr="00FE68F1">
        <w:rPr>
          <w:rFonts w:ascii="標楷體" w:eastAsia="標楷體" w:hAnsi="標楷體" w:hint="eastAsia"/>
          <w:b/>
        </w:rPr>
        <w:t>一、活動目的</w:t>
      </w:r>
    </w:p>
    <w:p w:rsidR="0014719C" w:rsidRPr="00FE68F1" w:rsidRDefault="0014719C" w:rsidP="00513A60">
      <w:pPr>
        <w:spacing w:line="312" w:lineRule="auto"/>
        <w:jc w:val="both"/>
        <w:rPr>
          <w:rFonts w:ascii="標楷體" w:eastAsia="標楷體" w:hAnsi="標楷體"/>
        </w:rPr>
      </w:pPr>
      <w:r w:rsidRPr="00FE68F1">
        <w:rPr>
          <w:rFonts w:ascii="標楷體" w:eastAsia="標楷體" w:hAnsi="標楷體" w:hint="eastAsia"/>
        </w:rPr>
        <w:t>「</w:t>
      </w:r>
      <w:r w:rsidR="001F5A7A" w:rsidRPr="00FE68F1">
        <w:rPr>
          <w:rFonts w:ascii="標楷體" w:eastAsia="標楷體" w:hAnsi="標楷體" w:hint="eastAsia"/>
        </w:rPr>
        <w:t>2018第四屆國際鐵路</w:t>
      </w:r>
      <w:proofErr w:type="gramStart"/>
      <w:r w:rsidR="001F5A7A" w:rsidRPr="00FE68F1">
        <w:rPr>
          <w:rFonts w:ascii="標楷體" w:eastAsia="標楷體" w:hAnsi="標楷體" w:hint="eastAsia"/>
        </w:rPr>
        <w:t>便當節</w:t>
      </w:r>
      <w:proofErr w:type="gramEnd"/>
      <w:r w:rsidRPr="00FE68F1">
        <w:rPr>
          <w:rFonts w:ascii="標楷體" w:eastAsia="標楷體" w:hAnsi="標楷體" w:hint="eastAsia"/>
        </w:rPr>
        <w:t>」，是</w:t>
      </w:r>
      <w:r w:rsidR="001F5A7A" w:rsidRPr="00FE68F1">
        <w:rPr>
          <w:rFonts w:ascii="標楷體" w:eastAsia="標楷體" w:hAnsi="標楷體" w:hint="eastAsia"/>
        </w:rPr>
        <w:t>交通部臺灣鐵路管理局以便當會友舉辦第四屆鐵路</w:t>
      </w:r>
      <w:proofErr w:type="gramStart"/>
      <w:r w:rsidR="001F5A7A" w:rsidRPr="00FE68F1">
        <w:rPr>
          <w:rFonts w:ascii="標楷體" w:eastAsia="標楷體" w:hAnsi="標楷體" w:hint="eastAsia"/>
        </w:rPr>
        <w:t>便當</w:t>
      </w:r>
      <w:proofErr w:type="gramEnd"/>
      <w:r w:rsidR="001F5A7A" w:rsidRPr="00FE68F1">
        <w:rPr>
          <w:rFonts w:ascii="標楷體" w:eastAsia="標楷體" w:hAnsi="標楷體" w:hint="eastAsia"/>
        </w:rPr>
        <w:t>節，</w:t>
      </w:r>
      <w:r w:rsidR="001A2855" w:rsidRPr="00FE68F1">
        <w:rPr>
          <w:rFonts w:ascii="標楷體" w:eastAsia="標楷體" w:hAnsi="標楷體" w:hint="eastAsia"/>
        </w:rPr>
        <w:t>擴大邀約</w:t>
      </w:r>
      <w:r w:rsidR="00FE68F1" w:rsidRPr="00FE68F1">
        <w:rPr>
          <w:rFonts w:ascii="標楷體" w:eastAsia="標楷體" w:hAnsi="標楷體" w:hint="eastAsia"/>
        </w:rPr>
        <w:t>國際</w:t>
      </w:r>
      <w:r w:rsidR="001A2855" w:rsidRPr="00FE68F1">
        <w:rPr>
          <w:rFonts w:ascii="標楷體" w:eastAsia="標楷體" w:hAnsi="標楷體" w:hint="eastAsia"/>
        </w:rPr>
        <w:t>業者參與，以軟性的行銷策略與活動規畫，使國內民眾進一步了解臺灣鐵路管理局的多元服務，對國際溝通-則以「臺灣」為品牌，透過雙邊互動，由單點的在地美食推廣，拓展至全方位的國際觀光交流，</w:t>
      </w:r>
      <w:r w:rsidRPr="00FE68F1">
        <w:rPr>
          <w:rFonts w:ascii="標楷體" w:eastAsia="標楷體" w:hAnsi="標楷體" w:hint="eastAsia"/>
        </w:rPr>
        <w:t>訂於</w:t>
      </w:r>
      <w:r w:rsidR="001A2855" w:rsidRPr="00FE68F1">
        <w:rPr>
          <w:rFonts w:ascii="標楷體" w:eastAsia="標楷體" w:hAnsi="標楷體" w:hint="eastAsia"/>
        </w:rPr>
        <w:t>2018</w:t>
      </w:r>
      <w:r w:rsidRPr="00FE68F1">
        <w:rPr>
          <w:rFonts w:ascii="標楷體" w:eastAsia="標楷體" w:hAnsi="標楷體"/>
        </w:rPr>
        <w:t xml:space="preserve"> </w:t>
      </w:r>
      <w:r w:rsidRPr="00FE68F1">
        <w:rPr>
          <w:rFonts w:ascii="標楷體" w:eastAsia="標楷體" w:hAnsi="標楷體" w:hint="eastAsia"/>
        </w:rPr>
        <w:t>年</w:t>
      </w:r>
      <w:r w:rsidRPr="00FE68F1">
        <w:rPr>
          <w:rFonts w:ascii="標楷體" w:eastAsia="標楷體" w:hAnsi="標楷體"/>
        </w:rPr>
        <w:t>1</w:t>
      </w:r>
      <w:r w:rsidR="001A2855" w:rsidRPr="00FE68F1">
        <w:rPr>
          <w:rFonts w:ascii="標楷體" w:eastAsia="標楷體" w:hAnsi="標楷體" w:hint="eastAsia"/>
        </w:rPr>
        <w:t>1</w:t>
      </w:r>
      <w:r w:rsidRPr="00FE68F1">
        <w:rPr>
          <w:rFonts w:ascii="標楷體" w:eastAsia="標楷體" w:hAnsi="標楷體" w:hint="eastAsia"/>
        </w:rPr>
        <w:t>月</w:t>
      </w:r>
      <w:r w:rsidR="001A2855" w:rsidRPr="00FE68F1">
        <w:rPr>
          <w:rFonts w:ascii="標楷體" w:eastAsia="標楷體" w:hAnsi="標楷體" w:hint="eastAsia"/>
        </w:rPr>
        <w:t>2-5</w:t>
      </w:r>
      <w:r w:rsidRPr="00FE68F1">
        <w:rPr>
          <w:rFonts w:ascii="標楷體" w:eastAsia="標楷體" w:hAnsi="標楷體"/>
        </w:rPr>
        <w:t xml:space="preserve"> </w:t>
      </w:r>
      <w:r w:rsidRPr="00FE68F1">
        <w:rPr>
          <w:rFonts w:ascii="標楷體" w:eastAsia="標楷體" w:hAnsi="標楷體" w:hint="eastAsia"/>
        </w:rPr>
        <w:t>日假台北</w:t>
      </w:r>
      <w:r w:rsidR="001A2855" w:rsidRPr="00FE68F1">
        <w:rPr>
          <w:rFonts w:ascii="標楷體" w:eastAsia="標楷體" w:hAnsi="標楷體" w:hint="eastAsia"/>
        </w:rPr>
        <w:t>車站大廳</w:t>
      </w:r>
      <w:r w:rsidRPr="00FE68F1">
        <w:rPr>
          <w:rFonts w:ascii="標楷體" w:eastAsia="標楷體" w:hAnsi="標楷體" w:hint="eastAsia"/>
        </w:rPr>
        <w:t>隆重登場。</w:t>
      </w:r>
    </w:p>
    <w:p w:rsidR="001A2855" w:rsidRPr="00FE68F1" w:rsidRDefault="001A2855" w:rsidP="00513A60">
      <w:pPr>
        <w:spacing w:line="312" w:lineRule="auto"/>
        <w:jc w:val="both"/>
        <w:rPr>
          <w:rFonts w:ascii="標楷體" w:eastAsia="標楷體" w:hAnsi="標楷體"/>
        </w:rPr>
      </w:pPr>
    </w:p>
    <w:p w:rsidR="00B86F7F" w:rsidRPr="00FE68F1" w:rsidRDefault="001A2855" w:rsidP="00513A60">
      <w:pPr>
        <w:spacing w:line="312" w:lineRule="auto"/>
        <w:jc w:val="both"/>
        <w:rPr>
          <w:rFonts w:ascii="標楷體" w:eastAsia="標楷體" w:hAnsi="標楷體"/>
        </w:rPr>
      </w:pPr>
      <w:r w:rsidRPr="00FE68F1">
        <w:rPr>
          <w:rFonts w:ascii="標楷體" w:eastAsia="標楷體" w:hAnsi="標楷體" w:hint="eastAsia"/>
        </w:rPr>
        <w:t>「</w:t>
      </w:r>
      <w:r w:rsidR="002E5D39" w:rsidRPr="00FE68F1">
        <w:rPr>
          <w:rFonts w:ascii="標楷體" w:eastAsia="標楷體" w:hAnsi="標楷體" w:hint="eastAsia"/>
        </w:rPr>
        <w:t>2018第四屆國際鐵路</w:t>
      </w:r>
      <w:proofErr w:type="gramStart"/>
      <w:r w:rsidR="002E5D39" w:rsidRPr="00FE68F1">
        <w:rPr>
          <w:rFonts w:ascii="標楷體" w:eastAsia="標楷體" w:hAnsi="標楷體" w:hint="eastAsia"/>
        </w:rPr>
        <w:t>便當節</w:t>
      </w:r>
      <w:proofErr w:type="gramEnd"/>
      <w:r w:rsidRPr="00FE68F1">
        <w:rPr>
          <w:rFonts w:ascii="標楷體" w:eastAsia="標楷體" w:hAnsi="標楷體" w:hint="eastAsia"/>
        </w:rPr>
        <w:t>」為了吸引更多年輕族群了解</w:t>
      </w:r>
      <w:r w:rsidR="002E5D39" w:rsidRPr="00FE68F1">
        <w:rPr>
          <w:rFonts w:ascii="標楷體" w:eastAsia="標楷體" w:hAnsi="標楷體" w:hint="eastAsia"/>
        </w:rPr>
        <w:t>鐵道</w:t>
      </w:r>
      <w:r w:rsidRPr="00FE68F1">
        <w:rPr>
          <w:rFonts w:ascii="標楷體" w:eastAsia="標楷體" w:hAnsi="標楷體" w:hint="eastAsia"/>
        </w:rPr>
        <w:t>文化，特舉辦【</w:t>
      </w:r>
      <w:r w:rsidR="002E5D39" w:rsidRPr="00FE68F1">
        <w:rPr>
          <w:rFonts w:ascii="標楷體" w:eastAsia="標楷體" w:hAnsi="標楷體" w:hint="eastAsia"/>
        </w:rPr>
        <w:t>鐵道同畫</w:t>
      </w:r>
      <w:r w:rsidRPr="00FE68F1">
        <w:rPr>
          <w:rFonts w:ascii="標楷體" w:eastAsia="標楷體" w:hAnsi="標楷體" w:hint="eastAsia"/>
        </w:rPr>
        <w:t>】同人漫畫創作大賽，以</w:t>
      </w:r>
      <w:r w:rsidR="00FE68F1" w:rsidRPr="00FE68F1">
        <w:rPr>
          <w:rFonts w:ascii="標楷體" w:eastAsia="標楷體" w:hAnsi="標楷體" w:hint="eastAsia"/>
        </w:rPr>
        <w:t>台灣鐵道列車</w:t>
      </w:r>
      <w:r w:rsidRPr="00FE68F1">
        <w:rPr>
          <w:rFonts w:ascii="標楷體" w:eastAsia="標楷體" w:hAnsi="標楷體" w:hint="eastAsia"/>
        </w:rPr>
        <w:t>為比賽主題，邀請漫畫高手發揮創意進行創作。【</w:t>
      </w:r>
      <w:r w:rsidR="002E5D39" w:rsidRPr="00FE68F1">
        <w:rPr>
          <w:rFonts w:ascii="標楷體" w:eastAsia="標楷體" w:hAnsi="標楷體" w:hint="eastAsia"/>
        </w:rPr>
        <w:t>鐵道同畫</w:t>
      </w:r>
      <w:r w:rsidRPr="00FE68F1">
        <w:rPr>
          <w:rFonts w:ascii="標楷體" w:eastAsia="標楷體" w:hAnsi="標楷體" w:hint="eastAsia"/>
        </w:rPr>
        <w:t>】同人漫畫創作大賽，優勝作品之角色，更有機會由人氣</w:t>
      </w:r>
      <w:r w:rsidRPr="00FE68F1">
        <w:rPr>
          <w:rFonts w:ascii="標楷體" w:eastAsia="標楷體" w:hAnsi="標楷體"/>
        </w:rPr>
        <w:t>COSER</w:t>
      </w:r>
      <w:r w:rsidRPr="00FE68F1">
        <w:rPr>
          <w:rFonts w:ascii="標楷體" w:eastAsia="標楷體" w:hAnsi="標楷體" w:hint="eastAsia"/>
        </w:rPr>
        <w:t>進行角色扮演裝。</w:t>
      </w:r>
      <w:r w:rsidR="002E5D39" w:rsidRPr="00FE68F1">
        <w:rPr>
          <w:rFonts w:ascii="標楷體" w:eastAsia="標楷體" w:hAnsi="標楷體" w:hint="eastAsia"/>
        </w:rPr>
        <w:t>你有源源不斷的靈感想要化為實體嗎？期待自己有更多的發表空間嗎？期許自己能用創作訴說故事嗎!</w:t>
      </w:r>
      <w:proofErr w:type="gramStart"/>
      <w:r w:rsidR="002E5D39" w:rsidRPr="00FE68F1">
        <w:rPr>
          <w:rFonts w:ascii="標楷體" w:eastAsia="標楷體" w:hAnsi="標楷體" w:hint="eastAsia"/>
        </w:rPr>
        <w:t>!快提起畫筆</w:t>
      </w:r>
      <w:proofErr w:type="gramEnd"/>
      <w:r w:rsidR="002E5D39" w:rsidRPr="00FE68F1">
        <w:rPr>
          <w:rFonts w:ascii="標楷體" w:eastAsia="標楷體" w:hAnsi="標楷體" w:hint="eastAsia"/>
        </w:rPr>
        <w:t>，讓心中那個醞釀許久的故事有機會被看見！</w:t>
      </w:r>
      <w:r w:rsidRPr="00FE68F1">
        <w:rPr>
          <w:rFonts w:ascii="標楷體" w:eastAsia="標楷體" w:hAnsi="標楷體" w:hint="eastAsia"/>
        </w:rPr>
        <w:t>還在等什麼</w:t>
      </w:r>
      <w:r w:rsidRPr="00FE68F1">
        <w:rPr>
          <w:rFonts w:ascii="標楷體" w:eastAsia="標楷體" w:hAnsi="標楷體"/>
        </w:rPr>
        <w:t>?</w:t>
      </w:r>
      <w:r w:rsidR="002E5D39" w:rsidRPr="00FE68F1">
        <w:rPr>
          <w:rFonts w:ascii="標楷體" w:eastAsia="標楷體" w:hAnsi="標楷體" w:hint="eastAsia"/>
        </w:rPr>
        <w:t>「2018第四屆國際鐵路便當節」</w:t>
      </w:r>
      <w:r w:rsidRPr="00FE68F1">
        <w:rPr>
          <w:rFonts w:ascii="標楷體" w:eastAsia="標楷體" w:hAnsi="標楷體" w:hint="eastAsia"/>
        </w:rPr>
        <w:t>【</w:t>
      </w:r>
      <w:r w:rsidR="002E5D39" w:rsidRPr="00FE68F1">
        <w:rPr>
          <w:rFonts w:ascii="標楷體" w:eastAsia="標楷體" w:hAnsi="標楷體" w:hint="eastAsia"/>
        </w:rPr>
        <w:t>鐵道同畫</w:t>
      </w:r>
      <w:r w:rsidRPr="00FE68F1">
        <w:rPr>
          <w:rFonts w:ascii="標楷體" w:eastAsia="標楷體" w:hAnsi="標楷體" w:hint="eastAsia"/>
        </w:rPr>
        <w:t>】同人漫畫創作大賽等你來挑戰！</w:t>
      </w:r>
    </w:p>
    <w:p w:rsidR="0014719C" w:rsidRPr="00FE68F1" w:rsidRDefault="0014719C" w:rsidP="00513A60">
      <w:pPr>
        <w:spacing w:line="312" w:lineRule="auto"/>
        <w:jc w:val="both"/>
        <w:rPr>
          <w:rFonts w:ascii="標楷體" w:eastAsia="標楷體" w:hAnsi="標楷體"/>
          <w:b/>
        </w:rPr>
      </w:pPr>
    </w:p>
    <w:p w:rsidR="0014719C" w:rsidRPr="00FE68F1" w:rsidRDefault="0014719C" w:rsidP="00513A60">
      <w:pPr>
        <w:spacing w:line="312" w:lineRule="auto"/>
        <w:jc w:val="both"/>
        <w:rPr>
          <w:rFonts w:ascii="標楷體" w:eastAsia="標楷體" w:hAnsi="標楷體"/>
          <w:b/>
        </w:rPr>
      </w:pPr>
      <w:r w:rsidRPr="00FE68F1">
        <w:rPr>
          <w:rFonts w:ascii="標楷體" w:eastAsia="標楷體" w:hAnsi="標楷體" w:hint="eastAsia"/>
          <w:b/>
        </w:rPr>
        <w:t>二、競賽說明</w:t>
      </w:r>
    </w:p>
    <w:p w:rsidR="0014719C" w:rsidRPr="00FE68F1" w:rsidRDefault="0014719C" w:rsidP="00513A60">
      <w:pPr>
        <w:spacing w:line="312"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同人創作主題分為</w:t>
      </w:r>
      <w:r w:rsidR="00FE68F1" w:rsidRPr="00FE68F1">
        <w:rPr>
          <w:rFonts w:ascii="標楷體" w:eastAsia="標楷體" w:hAnsi="標楷體" w:hint="eastAsia"/>
        </w:rPr>
        <w:t>需以｢台灣鐵路列車(火車)」為主題，如：普悠</w:t>
      </w:r>
      <w:proofErr w:type="gramStart"/>
      <w:r w:rsidR="00FE68F1" w:rsidRPr="00FE68F1">
        <w:rPr>
          <w:rFonts w:ascii="標楷體" w:eastAsia="標楷體" w:hAnsi="標楷體" w:hint="eastAsia"/>
        </w:rPr>
        <w:t>瑪</w:t>
      </w:r>
      <w:proofErr w:type="gramEnd"/>
      <w:r w:rsidR="00FE68F1" w:rsidRPr="00FE68F1">
        <w:rPr>
          <w:rFonts w:ascii="標楷體" w:eastAsia="標楷體" w:hAnsi="標楷體" w:hint="eastAsia"/>
        </w:rPr>
        <w:t>、平快車、自強號、莒光號、光華號</w:t>
      </w:r>
      <w:r w:rsidR="00FE68F1" w:rsidRPr="00FE68F1">
        <w:rPr>
          <w:rFonts w:ascii="標楷體" w:eastAsia="標楷體" w:hAnsi="標楷體"/>
        </w:rPr>
        <w:t>…</w:t>
      </w:r>
      <w:r w:rsidR="00FE68F1" w:rsidRPr="00FE68F1">
        <w:rPr>
          <w:rFonts w:ascii="標楷體" w:eastAsia="標楷體" w:hAnsi="標楷體" w:hint="eastAsia"/>
        </w:rPr>
        <w:t>等</w:t>
      </w:r>
      <w:r w:rsidRPr="00FE68F1">
        <w:rPr>
          <w:rFonts w:ascii="標楷體" w:eastAsia="標楷體" w:hAnsi="標楷體" w:hint="eastAsia"/>
        </w:rPr>
        <w:t>，參賽者可自行選擇主題設計，設計內容需包含人物之服裝、彩妝、整體造型及設計理念，設計理念字數為</w:t>
      </w:r>
      <w:r w:rsidRPr="00FE68F1">
        <w:rPr>
          <w:rFonts w:ascii="標楷體" w:eastAsia="標楷體" w:hAnsi="標楷體"/>
        </w:rPr>
        <w:t xml:space="preserve">100-150 </w:t>
      </w:r>
      <w:r w:rsidRPr="00FE68F1">
        <w:rPr>
          <w:rFonts w:ascii="標楷體" w:eastAsia="標楷體" w:hAnsi="標楷體" w:hint="eastAsia"/>
        </w:rPr>
        <w:t>字，將分別選出</w:t>
      </w:r>
      <w:r w:rsidR="00FE68F1" w:rsidRPr="00FE68F1">
        <w:rPr>
          <w:rFonts w:ascii="標楷體" w:eastAsia="標楷體" w:hAnsi="標楷體" w:hint="eastAsia"/>
        </w:rPr>
        <w:t>人氣</w:t>
      </w:r>
      <w:r w:rsidRPr="00FE68F1">
        <w:rPr>
          <w:rFonts w:ascii="標楷體" w:eastAsia="標楷體" w:hAnsi="標楷體" w:hint="eastAsia"/>
        </w:rPr>
        <w:t>前</w:t>
      </w:r>
      <w:r w:rsidR="00FE68F1" w:rsidRPr="00FE68F1">
        <w:rPr>
          <w:rFonts w:ascii="標楷體" w:eastAsia="標楷體" w:hAnsi="標楷體" w:hint="eastAsia"/>
        </w:rPr>
        <w:t>五</w:t>
      </w:r>
      <w:r w:rsidRPr="00FE68F1">
        <w:rPr>
          <w:rFonts w:ascii="標楷體" w:eastAsia="標楷體" w:hAnsi="標楷體" w:hint="eastAsia"/>
        </w:rPr>
        <w:t>名作品。</w:t>
      </w:r>
    </w:p>
    <w:p w:rsidR="00E374F2" w:rsidRPr="00FE68F1" w:rsidRDefault="0014719C" w:rsidP="00513A60">
      <w:pPr>
        <w:spacing w:line="312"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凡對設計有興趣之個人皆歡迎投稿，每人每主題限投稿一件。</w:t>
      </w:r>
    </w:p>
    <w:p w:rsidR="00E374F2" w:rsidRPr="00FE68F1" w:rsidRDefault="00E374F2" w:rsidP="00513A60">
      <w:pPr>
        <w:spacing w:line="312"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hint="eastAsia"/>
        </w:rPr>
        <w:t xml:space="preserve"> 請以數位檔案參賽，若原稿為手繪完稿也請掃描為數位檔案。</w:t>
      </w:r>
    </w:p>
    <w:p w:rsidR="0014719C" w:rsidRPr="00FE68F1" w:rsidRDefault="0014719C" w:rsidP="00513A60">
      <w:pPr>
        <w:spacing w:line="312" w:lineRule="auto"/>
        <w:jc w:val="both"/>
        <w:rPr>
          <w:rFonts w:ascii="標楷體" w:eastAsia="標楷體" w:hAnsi="標楷體"/>
          <w:color w:val="000000" w:themeColor="text1"/>
        </w:rPr>
      </w:pPr>
      <w:proofErr w:type="gramStart"/>
      <w:r w:rsidRPr="00FE68F1">
        <w:rPr>
          <w:rFonts w:ascii="標楷體" w:eastAsia="標楷體" w:hAnsi="標楷體" w:hint="eastAsia"/>
          <w:color w:val="000000" w:themeColor="text1"/>
        </w:rPr>
        <w:t>‧</w:t>
      </w:r>
      <w:proofErr w:type="gramEnd"/>
      <w:r w:rsidRPr="00FE68F1">
        <w:rPr>
          <w:rFonts w:ascii="標楷體" w:eastAsia="標楷體" w:hAnsi="標楷體"/>
          <w:color w:val="000000" w:themeColor="text1"/>
        </w:rPr>
        <w:t xml:space="preserve"> </w:t>
      </w:r>
      <w:r w:rsidRPr="00FE68F1">
        <w:rPr>
          <w:rFonts w:ascii="標楷體" w:eastAsia="標楷體" w:hAnsi="標楷體" w:hint="eastAsia"/>
          <w:color w:val="000000" w:themeColor="text1"/>
        </w:rPr>
        <w:t>評選方式：人氣票選</w:t>
      </w:r>
      <w:r w:rsidR="00FE68F1" w:rsidRPr="00FE68F1">
        <w:rPr>
          <w:rFonts w:ascii="標楷體" w:eastAsia="標楷體" w:hAnsi="標楷體" w:hint="eastAsia"/>
          <w:color w:val="000000" w:themeColor="text1"/>
        </w:rPr>
        <w:t>-</w:t>
      </w:r>
      <w:r w:rsidRPr="00FE68F1">
        <w:rPr>
          <w:rFonts w:ascii="標楷體" w:eastAsia="標楷體" w:hAnsi="標楷體" w:hint="eastAsia"/>
          <w:color w:val="000000" w:themeColor="text1"/>
        </w:rPr>
        <w:t>活動網站投票</w:t>
      </w:r>
    </w:p>
    <w:p w:rsidR="0014719C" w:rsidRPr="00FE68F1" w:rsidRDefault="0014719C" w:rsidP="00513A60">
      <w:pPr>
        <w:spacing w:line="312"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為避免參加作品涉及色情、暴力等違反公序良俗內容，參賽作品成功上傳後，執行單位有權針對作品內容是否符合本次徵選主題及參賽注意事項等先進行資格審核。</w:t>
      </w:r>
    </w:p>
    <w:p w:rsidR="0014719C" w:rsidRPr="00FE68F1" w:rsidRDefault="0014719C" w:rsidP="00513A60">
      <w:pPr>
        <w:spacing w:line="312" w:lineRule="auto"/>
        <w:jc w:val="both"/>
        <w:rPr>
          <w:rFonts w:ascii="標楷體" w:eastAsia="標楷體" w:hAnsi="標楷體"/>
          <w:b/>
        </w:rPr>
      </w:pPr>
      <w:r w:rsidRPr="00FE68F1">
        <w:rPr>
          <w:rFonts w:ascii="標楷體" w:eastAsia="標楷體" w:hAnsi="標楷體" w:hint="eastAsia"/>
          <w:b/>
        </w:rPr>
        <w:lastRenderedPageBreak/>
        <w:t>三、競賽時程</w:t>
      </w:r>
    </w:p>
    <w:p w:rsidR="0014719C" w:rsidRPr="00FE68F1" w:rsidRDefault="0014719C" w:rsidP="00513A60">
      <w:pPr>
        <w:pStyle w:val="a3"/>
        <w:numPr>
          <w:ilvl w:val="0"/>
          <w:numId w:val="2"/>
        </w:numPr>
        <w:spacing w:line="312" w:lineRule="auto"/>
        <w:ind w:leftChars="0"/>
        <w:jc w:val="both"/>
        <w:rPr>
          <w:rFonts w:ascii="標楷體" w:eastAsia="標楷體" w:hAnsi="標楷體"/>
        </w:rPr>
      </w:pPr>
      <w:r w:rsidRPr="00FE68F1">
        <w:rPr>
          <w:rFonts w:ascii="標楷體" w:eastAsia="標楷體" w:hAnsi="標楷體" w:hint="eastAsia"/>
        </w:rPr>
        <w:t>第一階段</w:t>
      </w:r>
      <w:r w:rsidRPr="00FE68F1">
        <w:rPr>
          <w:rFonts w:ascii="標楷體" w:eastAsia="標楷體" w:hAnsi="標楷體"/>
        </w:rPr>
        <w:t xml:space="preserve"> </w:t>
      </w:r>
      <w:r w:rsidRPr="00FE68F1">
        <w:rPr>
          <w:rFonts w:ascii="標楷體" w:eastAsia="標楷體" w:hAnsi="標楷體" w:hint="eastAsia"/>
        </w:rPr>
        <w:t>作品招募</w:t>
      </w:r>
      <w:r w:rsidR="009F4764" w:rsidRPr="009F4764">
        <w:rPr>
          <w:rFonts w:ascii="標楷體" w:eastAsia="標楷體" w:hAnsi="標楷體" w:hint="eastAsia"/>
        </w:rPr>
        <w:t>107年09月12日起至 107年10月01日</w:t>
      </w:r>
      <w:proofErr w:type="gramStart"/>
      <w:r w:rsidR="009F4764" w:rsidRPr="009F4764">
        <w:rPr>
          <w:rFonts w:ascii="標楷體" w:eastAsia="標楷體" w:hAnsi="標楷體" w:hint="eastAsia"/>
        </w:rPr>
        <w:t>止</w:t>
      </w:r>
      <w:proofErr w:type="gramEnd"/>
    </w:p>
    <w:p w:rsidR="0014719C" w:rsidRPr="00FE68F1" w:rsidRDefault="0014719C" w:rsidP="00513A60">
      <w:pPr>
        <w:pStyle w:val="a3"/>
        <w:numPr>
          <w:ilvl w:val="0"/>
          <w:numId w:val="2"/>
        </w:numPr>
        <w:spacing w:line="312" w:lineRule="auto"/>
        <w:ind w:leftChars="0"/>
        <w:jc w:val="both"/>
        <w:rPr>
          <w:rFonts w:ascii="標楷體" w:eastAsia="標楷體" w:hAnsi="標楷體"/>
        </w:rPr>
      </w:pPr>
      <w:r w:rsidRPr="00FE68F1">
        <w:rPr>
          <w:rFonts w:ascii="標楷體" w:eastAsia="標楷體" w:hAnsi="標楷體" w:hint="eastAsia"/>
        </w:rPr>
        <w:t>第二階段</w:t>
      </w:r>
      <w:r w:rsidR="00FE68F1">
        <w:rPr>
          <w:rFonts w:ascii="標楷體" w:eastAsia="標楷體" w:hAnsi="標楷體" w:hint="eastAsia"/>
        </w:rPr>
        <w:t xml:space="preserve"> </w:t>
      </w:r>
      <w:r w:rsidRPr="00FE68F1">
        <w:rPr>
          <w:rFonts w:ascii="標楷體" w:eastAsia="標楷體" w:hAnsi="標楷體" w:hint="eastAsia"/>
        </w:rPr>
        <w:t>人氣票選</w:t>
      </w:r>
      <w:r w:rsidR="009F4764" w:rsidRPr="009F4764">
        <w:rPr>
          <w:rFonts w:ascii="標楷體" w:eastAsia="標楷體" w:hAnsi="標楷體" w:hint="eastAsia"/>
        </w:rPr>
        <w:t>107年10月02日起至 107年10月14日</w:t>
      </w:r>
      <w:proofErr w:type="gramStart"/>
      <w:r w:rsidR="009F4764" w:rsidRPr="009F4764">
        <w:rPr>
          <w:rFonts w:ascii="標楷體" w:eastAsia="標楷體" w:hAnsi="標楷體" w:hint="eastAsia"/>
        </w:rPr>
        <w:t>止</w:t>
      </w:r>
      <w:proofErr w:type="gramEnd"/>
    </w:p>
    <w:p w:rsidR="0014719C" w:rsidRPr="00FE68F1" w:rsidRDefault="0014719C" w:rsidP="00513A60">
      <w:pPr>
        <w:pStyle w:val="a3"/>
        <w:numPr>
          <w:ilvl w:val="0"/>
          <w:numId w:val="3"/>
        </w:numPr>
        <w:spacing w:line="312" w:lineRule="auto"/>
        <w:ind w:leftChars="0"/>
        <w:jc w:val="both"/>
        <w:rPr>
          <w:rFonts w:ascii="標楷體" w:eastAsia="標楷體" w:hAnsi="標楷體"/>
        </w:rPr>
      </w:pPr>
      <w:r w:rsidRPr="00FE68F1">
        <w:rPr>
          <w:rFonts w:ascii="標楷體" w:eastAsia="標楷體" w:hAnsi="標楷體" w:hint="eastAsia"/>
        </w:rPr>
        <w:t>第三階段</w:t>
      </w:r>
      <w:r w:rsidRPr="00FE68F1">
        <w:rPr>
          <w:rFonts w:ascii="標楷體" w:eastAsia="標楷體" w:hAnsi="標楷體"/>
        </w:rPr>
        <w:t xml:space="preserve"> </w:t>
      </w:r>
      <w:r w:rsidR="009F4764" w:rsidRPr="009F4764">
        <w:rPr>
          <w:rFonts w:ascii="標楷體" w:eastAsia="標楷體" w:hAnsi="標楷體" w:hint="eastAsia"/>
        </w:rPr>
        <w:t>公布得獎名單(活動網站) 107年10月19日於網站最新消息上</w:t>
      </w:r>
    </w:p>
    <w:p w:rsidR="0014719C" w:rsidRPr="00FE68F1" w:rsidRDefault="0014719C" w:rsidP="00513A60">
      <w:pPr>
        <w:spacing w:line="312" w:lineRule="auto"/>
        <w:jc w:val="both"/>
        <w:rPr>
          <w:rFonts w:ascii="標楷體" w:eastAsia="標楷體" w:hAnsi="標楷體"/>
        </w:rPr>
      </w:pPr>
    </w:p>
    <w:p w:rsidR="0014719C" w:rsidRDefault="0014719C" w:rsidP="00513A60">
      <w:pPr>
        <w:spacing w:line="312" w:lineRule="auto"/>
        <w:jc w:val="both"/>
        <w:rPr>
          <w:rFonts w:ascii="標楷體" w:eastAsia="標楷體" w:hAnsi="標楷體"/>
          <w:b/>
        </w:rPr>
      </w:pPr>
      <w:r w:rsidRPr="00FE68F1">
        <w:rPr>
          <w:rFonts w:ascii="標楷體" w:eastAsia="標楷體" w:hAnsi="標楷體" w:hint="eastAsia"/>
          <w:b/>
        </w:rPr>
        <w:t>四、報名及作品繳交方式</w:t>
      </w:r>
    </w:p>
    <w:p w:rsidR="009F4764" w:rsidRPr="009F4764" w:rsidRDefault="009F4764" w:rsidP="00513A60">
      <w:pPr>
        <w:pStyle w:val="a3"/>
        <w:numPr>
          <w:ilvl w:val="0"/>
          <w:numId w:val="6"/>
        </w:numPr>
        <w:tabs>
          <w:tab w:val="left" w:pos="0"/>
          <w:tab w:val="left" w:pos="240"/>
          <w:tab w:val="left" w:pos="1276"/>
        </w:tabs>
        <w:spacing w:line="480" w:lineRule="exact"/>
        <w:ind w:leftChars="0"/>
        <w:jc w:val="both"/>
        <w:rPr>
          <w:rFonts w:ascii="標楷體" w:eastAsia="標楷體" w:hAnsi="標楷體"/>
        </w:rPr>
      </w:pPr>
      <w:proofErr w:type="gramStart"/>
      <w:r w:rsidRPr="009F4764">
        <w:rPr>
          <w:rFonts w:ascii="標楷體" w:eastAsia="標楷體" w:hAnsi="標楷體"/>
        </w:rPr>
        <w:t>線上投稿</w:t>
      </w:r>
      <w:proofErr w:type="gramEnd"/>
    </w:p>
    <w:p w:rsidR="009F4764" w:rsidRPr="009F4764" w:rsidRDefault="009F4764" w:rsidP="00513A60">
      <w:pPr>
        <w:tabs>
          <w:tab w:val="left" w:pos="0"/>
          <w:tab w:val="left" w:pos="240"/>
          <w:tab w:val="left" w:pos="1035"/>
        </w:tabs>
        <w:spacing w:line="480" w:lineRule="exact"/>
        <w:jc w:val="both"/>
        <w:rPr>
          <w:rFonts w:ascii="標楷體" w:eastAsia="標楷體" w:hAnsi="標楷體"/>
        </w:rPr>
      </w:pPr>
      <w:r>
        <w:rPr>
          <w:rFonts w:ascii="標楷體" w:eastAsia="標楷體" w:hAnsi="標楷體"/>
        </w:rPr>
        <w:tab/>
      </w:r>
      <w:r>
        <w:rPr>
          <w:rFonts w:ascii="標楷體" w:eastAsia="標楷體" w:hAnsi="標楷體"/>
        </w:rPr>
        <w:tab/>
      </w:r>
      <w:r w:rsidRPr="009F4764">
        <w:rPr>
          <w:rFonts w:ascii="標楷體" w:eastAsia="標楷體" w:hAnsi="標楷體" w:hint="eastAsia"/>
        </w:rPr>
        <w:t>(1)</w:t>
      </w:r>
      <w:r w:rsidRPr="009F4764">
        <w:rPr>
          <w:rFonts w:ascii="標楷體" w:eastAsia="標楷體" w:hAnsi="標楷體"/>
        </w:rPr>
        <w:t>請於</w:t>
      </w:r>
      <w:proofErr w:type="gramStart"/>
      <w:r w:rsidRPr="009F4764">
        <w:rPr>
          <w:rFonts w:ascii="標楷體" w:eastAsia="標楷體" w:hAnsi="標楷體"/>
        </w:rPr>
        <w:t>活動官網</w:t>
      </w:r>
      <w:proofErr w:type="gramEnd"/>
      <w:r w:rsidRPr="009F4764">
        <w:rPr>
          <w:rFonts w:ascii="標楷體" w:eastAsia="標楷體" w:hAnsi="標楷體"/>
        </w:rPr>
        <w:t>(http://www.railway-comic.tw/)填寫報名表</w:t>
      </w:r>
    </w:p>
    <w:p w:rsidR="009F4764" w:rsidRPr="009F4764" w:rsidRDefault="009F4764" w:rsidP="00513A60">
      <w:pPr>
        <w:tabs>
          <w:tab w:val="left" w:pos="0"/>
          <w:tab w:val="left" w:pos="240"/>
          <w:tab w:val="left" w:pos="1035"/>
        </w:tabs>
        <w:spacing w:line="480" w:lineRule="exact"/>
        <w:jc w:val="both"/>
        <w:rPr>
          <w:rFonts w:ascii="標楷體" w:eastAsia="標楷體" w:hAnsi="標楷體"/>
        </w:rPr>
      </w:pPr>
      <w:r>
        <w:rPr>
          <w:rFonts w:ascii="標楷體" w:eastAsia="標楷體" w:hAnsi="標楷體"/>
        </w:rPr>
        <w:tab/>
      </w:r>
      <w:r>
        <w:rPr>
          <w:rFonts w:ascii="標楷體" w:eastAsia="標楷體" w:hAnsi="標楷體"/>
        </w:rPr>
        <w:tab/>
      </w:r>
      <w:r w:rsidRPr="009F4764">
        <w:rPr>
          <w:rFonts w:ascii="標楷體" w:eastAsia="標楷體" w:hAnsi="標楷體" w:hint="eastAsia"/>
        </w:rPr>
        <w:t>(2)</w:t>
      </w:r>
      <w:r w:rsidRPr="009F4764">
        <w:rPr>
          <w:rFonts w:ascii="標楷體" w:eastAsia="標楷體" w:hAnsi="標楷體"/>
        </w:rPr>
        <w:t>上傳作品圖檔</w:t>
      </w:r>
    </w:p>
    <w:p w:rsidR="009F4764" w:rsidRPr="009F4764" w:rsidRDefault="009F4764" w:rsidP="00513A60">
      <w:pPr>
        <w:tabs>
          <w:tab w:val="left" w:pos="0"/>
          <w:tab w:val="left" w:pos="240"/>
          <w:tab w:val="left" w:pos="1035"/>
        </w:tabs>
        <w:spacing w:line="480" w:lineRule="exact"/>
        <w:jc w:val="both"/>
        <w:rPr>
          <w:rFonts w:ascii="標楷體" w:eastAsia="標楷體" w:hAnsi="標楷體"/>
        </w:rPr>
      </w:pPr>
      <w:r>
        <w:rPr>
          <w:rFonts w:ascii="標楷體" w:eastAsia="標楷體" w:hAnsi="標楷體"/>
        </w:rPr>
        <w:tab/>
      </w:r>
      <w:r>
        <w:rPr>
          <w:rFonts w:ascii="標楷體" w:eastAsia="標楷體" w:hAnsi="標楷體"/>
        </w:rPr>
        <w:tab/>
      </w:r>
      <w:r w:rsidRPr="009F4764">
        <w:rPr>
          <w:rFonts w:ascii="標楷體" w:eastAsia="標楷體" w:hAnsi="標楷體" w:hint="eastAsia"/>
        </w:rPr>
        <w:t>(3)</w:t>
      </w:r>
      <w:r w:rsidRPr="009F4764">
        <w:rPr>
          <w:rFonts w:ascii="標楷體" w:eastAsia="標楷體" w:hAnsi="標楷體"/>
        </w:rPr>
        <w:t>上傳</w:t>
      </w:r>
      <w:r w:rsidRPr="009F4764">
        <w:rPr>
          <w:rFonts w:ascii="標楷體" w:eastAsia="標楷體" w:hAnsi="標楷體" w:hint="eastAsia"/>
        </w:rPr>
        <w:t>著作財產權授權同意書親筆簽名掃描</w:t>
      </w:r>
      <w:proofErr w:type="gramStart"/>
      <w:r w:rsidRPr="009F4764">
        <w:rPr>
          <w:rFonts w:ascii="標楷體" w:eastAsia="標楷體" w:hAnsi="標楷體" w:hint="eastAsia"/>
        </w:rPr>
        <w:t>檔</w:t>
      </w:r>
      <w:proofErr w:type="gramEnd"/>
    </w:p>
    <w:p w:rsidR="009F4764" w:rsidRPr="009F4764" w:rsidRDefault="009F4764" w:rsidP="00513A60">
      <w:pPr>
        <w:tabs>
          <w:tab w:val="left" w:pos="0"/>
          <w:tab w:val="left" w:pos="240"/>
          <w:tab w:val="left" w:pos="1035"/>
        </w:tabs>
        <w:spacing w:line="480" w:lineRule="exact"/>
        <w:jc w:val="both"/>
        <w:rPr>
          <w:rFonts w:ascii="標楷體" w:eastAsia="標楷體" w:hAnsi="標楷體"/>
        </w:rPr>
      </w:pPr>
      <w:r>
        <w:rPr>
          <w:rFonts w:ascii="標楷體" w:eastAsia="標楷體" w:hAnsi="標楷體"/>
        </w:rPr>
        <w:tab/>
      </w:r>
      <w:r>
        <w:rPr>
          <w:rFonts w:ascii="標楷體" w:eastAsia="標楷體" w:hAnsi="標楷體"/>
        </w:rPr>
        <w:tab/>
      </w:r>
      <w:r w:rsidRPr="009F4764">
        <w:rPr>
          <w:rFonts w:ascii="標楷體" w:eastAsia="標楷體" w:hAnsi="標楷體" w:hint="eastAsia"/>
        </w:rPr>
        <w:t>(4)</w:t>
      </w:r>
      <w:r w:rsidR="00360C35" w:rsidRPr="009F4764">
        <w:rPr>
          <w:rFonts w:ascii="標楷體" w:eastAsia="標楷體" w:hAnsi="標楷體"/>
        </w:rPr>
        <w:t>上傳</w:t>
      </w:r>
      <w:r w:rsidRPr="009F4764">
        <w:rPr>
          <w:rFonts w:ascii="標楷體" w:eastAsia="標楷體" w:hAnsi="標楷體" w:hint="eastAsia"/>
        </w:rPr>
        <w:t>個人資料使用授權同意書親筆簽名掃描</w:t>
      </w:r>
      <w:proofErr w:type="gramStart"/>
      <w:r w:rsidRPr="009F4764">
        <w:rPr>
          <w:rFonts w:ascii="標楷體" w:eastAsia="標楷體" w:hAnsi="標楷體" w:hint="eastAsia"/>
        </w:rPr>
        <w:t>檔</w:t>
      </w:r>
      <w:proofErr w:type="gramEnd"/>
    </w:p>
    <w:p w:rsidR="0014719C" w:rsidRPr="00FE68F1" w:rsidRDefault="009F4764" w:rsidP="00513A60">
      <w:pPr>
        <w:tabs>
          <w:tab w:val="left" w:pos="0"/>
          <w:tab w:val="left" w:pos="240"/>
          <w:tab w:val="left" w:pos="1035"/>
        </w:tabs>
        <w:spacing w:line="480" w:lineRule="exact"/>
        <w:jc w:val="both"/>
        <w:rPr>
          <w:rFonts w:ascii="標楷體" w:eastAsia="標楷體" w:hAnsi="標楷體"/>
        </w:rPr>
      </w:pPr>
      <w:r>
        <w:rPr>
          <w:rFonts w:ascii="標楷體" w:eastAsia="標楷體" w:hAnsi="標楷體"/>
        </w:rPr>
        <w:tab/>
      </w:r>
      <w:r>
        <w:rPr>
          <w:rFonts w:ascii="標楷體" w:eastAsia="標楷體" w:hAnsi="標楷體"/>
        </w:rPr>
        <w:tab/>
      </w:r>
      <w:r w:rsidRPr="009F4764">
        <w:rPr>
          <w:rFonts w:ascii="標楷體" w:eastAsia="標楷體" w:hAnsi="標楷體" w:hint="eastAsia"/>
        </w:rPr>
        <w:t>(5)截止日當日午夜12點前皆有效，逾期不受理</w:t>
      </w:r>
    </w:p>
    <w:p w:rsidR="009F4764" w:rsidRDefault="009F4764" w:rsidP="00513A60">
      <w:pPr>
        <w:pStyle w:val="a3"/>
        <w:numPr>
          <w:ilvl w:val="0"/>
          <w:numId w:val="7"/>
        </w:numPr>
        <w:spacing w:line="312" w:lineRule="auto"/>
        <w:ind w:leftChars="0"/>
        <w:jc w:val="both"/>
        <w:rPr>
          <w:rFonts w:ascii="標楷體" w:eastAsia="標楷體" w:hAnsi="標楷體"/>
        </w:rPr>
      </w:pPr>
      <w:r>
        <w:rPr>
          <w:rFonts w:ascii="標楷體" w:eastAsia="標楷體" w:hAnsi="標楷體" w:hint="eastAsia"/>
        </w:rPr>
        <w:t>上傳規格</w:t>
      </w:r>
    </w:p>
    <w:p w:rsidR="001D37E8" w:rsidRDefault="001D37E8" w:rsidP="001D37E8">
      <w:pPr>
        <w:spacing w:line="312" w:lineRule="auto"/>
        <w:ind w:left="960" w:firstLine="480"/>
        <w:jc w:val="both"/>
        <w:rPr>
          <w:rFonts w:ascii="標楷體" w:eastAsia="標楷體" w:hAnsi="標楷體"/>
        </w:rPr>
      </w:pPr>
      <w:r w:rsidRPr="001D37E8">
        <w:rPr>
          <w:rFonts w:ascii="標楷體" w:eastAsia="標楷體" w:hAnsi="標楷體" w:hint="eastAsia"/>
        </w:rPr>
        <w:t xml:space="preserve">解析度 72dpi 之 RGB 圖檔，檔案格式限 JPG(JPEG)/GIF/PNG，檔案大小 2MB </w:t>
      </w:r>
      <w:proofErr w:type="gramStart"/>
      <w:r w:rsidRPr="001D37E8">
        <w:rPr>
          <w:rFonts w:ascii="標楷體" w:eastAsia="標楷體" w:hAnsi="標楷體" w:hint="eastAsia"/>
        </w:rPr>
        <w:t>以內，</w:t>
      </w:r>
      <w:proofErr w:type="gramEnd"/>
      <w:r w:rsidRPr="001D37E8">
        <w:rPr>
          <w:rFonts w:ascii="標楷體" w:eastAsia="標楷體" w:hAnsi="標楷體" w:hint="eastAsia"/>
        </w:rPr>
        <w:t>且作品名稱及作品介紹不得使用不符合 html 規格之特殊符號。未符合上開規格，且經通知限期改善仍未改善者，將取消參賽資格。</w:t>
      </w:r>
    </w:p>
    <w:p w:rsidR="0014719C" w:rsidRPr="001D37E8" w:rsidRDefault="0014719C" w:rsidP="001D37E8">
      <w:pPr>
        <w:spacing w:line="312" w:lineRule="auto"/>
        <w:jc w:val="both"/>
        <w:rPr>
          <w:rFonts w:ascii="標楷體" w:eastAsia="標楷體" w:hAnsi="標楷體"/>
          <w:b/>
        </w:rPr>
      </w:pPr>
      <w:proofErr w:type="gramStart"/>
      <w:r w:rsidRPr="001D37E8">
        <w:rPr>
          <w:rFonts w:ascii="標楷體" w:eastAsia="標楷體" w:hAnsi="標楷體" w:hint="eastAsia"/>
          <w:b/>
        </w:rPr>
        <w:t>註</w:t>
      </w:r>
      <w:proofErr w:type="gramEnd"/>
      <w:r w:rsidRPr="001D37E8">
        <w:rPr>
          <w:rFonts w:ascii="標楷體" w:eastAsia="標楷體" w:hAnsi="標楷體" w:hint="eastAsia"/>
          <w:b/>
        </w:rPr>
        <w:t>：</w:t>
      </w:r>
      <w:r w:rsidR="001D37E8" w:rsidRPr="001D37E8">
        <w:rPr>
          <w:rFonts w:ascii="標楷體" w:eastAsia="標楷體" w:hAnsi="標楷體" w:hint="eastAsia"/>
          <w:b/>
        </w:rPr>
        <w:t xml:space="preserve">1. </w:t>
      </w:r>
      <w:r w:rsidRPr="001D37E8">
        <w:rPr>
          <w:rFonts w:ascii="標楷體" w:eastAsia="標楷體" w:hAnsi="標楷體" w:hint="eastAsia"/>
          <w:b/>
        </w:rPr>
        <w:t>已經授權給其他單位的作品，請先行將之剔除。</w:t>
      </w:r>
    </w:p>
    <w:p w:rsidR="001D37E8" w:rsidRPr="001D37E8" w:rsidRDefault="001D37E8" w:rsidP="00513A60">
      <w:pPr>
        <w:spacing w:line="312" w:lineRule="auto"/>
        <w:jc w:val="both"/>
        <w:rPr>
          <w:rFonts w:ascii="標楷體" w:eastAsia="標楷體" w:hAnsi="標楷體" w:hint="eastAsia"/>
          <w:b/>
        </w:rPr>
      </w:pPr>
      <w:r w:rsidRPr="001D37E8">
        <w:rPr>
          <w:rFonts w:ascii="標楷體" w:eastAsia="標楷體" w:hAnsi="標楷體"/>
          <w:b/>
        </w:rPr>
        <w:tab/>
      </w:r>
      <w:r w:rsidRPr="001D37E8">
        <w:rPr>
          <w:rFonts w:ascii="標楷體" w:eastAsia="標楷體" w:hAnsi="標楷體" w:hint="eastAsia"/>
          <w:b/>
        </w:rPr>
        <w:t>2. 所有獲獎作品，參賽者均必須提供作品原始檔案，違者可取消資格</w:t>
      </w:r>
    </w:p>
    <w:p w:rsidR="0014719C" w:rsidRPr="001D37E8" w:rsidRDefault="0014719C" w:rsidP="00513A60">
      <w:pPr>
        <w:spacing w:line="312" w:lineRule="auto"/>
        <w:jc w:val="both"/>
        <w:rPr>
          <w:rFonts w:ascii="標楷體" w:eastAsia="標楷體" w:hAnsi="標楷體" w:hint="eastAsia"/>
        </w:rPr>
      </w:pPr>
    </w:p>
    <w:p w:rsidR="0014719C" w:rsidRPr="00FE68F1" w:rsidRDefault="0014719C" w:rsidP="00513A60">
      <w:pPr>
        <w:spacing w:line="312" w:lineRule="auto"/>
        <w:jc w:val="both"/>
        <w:rPr>
          <w:rFonts w:ascii="標楷體" w:eastAsia="標楷體" w:hAnsi="標楷體"/>
          <w:b/>
        </w:rPr>
      </w:pPr>
      <w:r w:rsidRPr="00FE68F1">
        <w:rPr>
          <w:rFonts w:ascii="標楷體" w:eastAsia="標楷體" w:hAnsi="標楷體" w:hint="eastAsia"/>
          <w:b/>
        </w:rPr>
        <w:t>五、徵選獎勵</w:t>
      </w:r>
    </w:p>
    <w:p w:rsidR="009F4764" w:rsidRPr="009F4764" w:rsidRDefault="009F4764" w:rsidP="00513A60">
      <w:pPr>
        <w:pStyle w:val="Web"/>
        <w:shd w:val="clear" w:color="auto" w:fill="FCFDFD"/>
        <w:spacing w:before="0" w:beforeAutospacing="0" w:after="150" w:afterAutospacing="0" w:line="288" w:lineRule="auto"/>
        <w:jc w:val="both"/>
        <w:rPr>
          <w:rFonts w:ascii="標楷體" w:eastAsia="標楷體" w:hAnsi="標楷體" w:cstheme="minorBidi"/>
          <w:kern w:val="2"/>
          <w:szCs w:val="22"/>
        </w:rPr>
      </w:pPr>
      <w:proofErr w:type="gramStart"/>
      <w:r w:rsidRPr="009F4764">
        <w:rPr>
          <w:rFonts w:ascii="標楷體" w:eastAsia="標楷體" w:hAnsi="標楷體" w:cstheme="minorBidi" w:hint="eastAsia"/>
          <w:kern w:val="2"/>
          <w:szCs w:val="22"/>
        </w:rPr>
        <w:t>‧</w:t>
      </w:r>
      <w:proofErr w:type="gramEnd"/>
      <w:r w:rsidRPr="009F4764">
        <w:rPr>
          <w:rFonts w:ascii="標楷體" w:eastAsia="標楷體" w:hAnsi="標楷體" w:cstheme="minorBidi" w:hint="eastAsia"/>
          <w:kern w:val="2"/>
          <w:szCs w:val="22"/>
        </w:rPr>
        <w:t xml:space="preserve"> 競賽獎金：將選出人氣前五名</w:t>
      </w:r>
    </w:p>
    <w:p w:rsidR="009F4764" w:rsidRPr="009F4764" w:rsidRDefault="009F4764" w:rsidP="00513A60">
      <w:pPr>
        <w:pStyle w:val="Web"/>
        <w:shd w:val="clear" w:color="auto" w:fill="FCFDFD"/>
        <w:spacing w:before="0" w:beforeAutospacing="0" w:after="150" w:afterAutospacing="0" w:line="288" w:lineRule="auto"/>
        <w:ind w:firstLine="480"/>
        <w:jc w:val="both"/>
        <w:rPr>
          <w:rFonts w:ascii="標楷體" w:eastAsia="標楷體" w:hAnsi="標楷體" w:cstheme="minorBidi"/>
          <w:kern w:val="2"/>
          <w:szCs w:val="22"/>
        </w:rPr>
      </w:pPr>
      <w:r w:rsidRPr="009F4764">
        <w:rPr>
          <w:rFonts w:ascii="標楷體" w:eastAsia="標楷體" w:hAnsi="標楷體" w:cstheme="minorBidi" w:hint="eastAsia"/>
          <w:bCs/>
          <w:kern w:val="2"/>
          <w:szCs w:val="22"/>
        </w:rPr>
        <w:t>金質獎：</w:t>
      </w:r>
      <w:r w:rsidRPr="009F4764">
        <w:rPr>
          <w:rFonts w:ascii="標楷體" w:eastAsia="標楷體" w:hAnsi="標楷體" w:cstheme="minorBidi" w:hint="eastAsia"/>
          <w:kern w:val="2"/>
          <w:szCs w:val="22"/>
        </w:rPr>
        <w:t>新臺幣20,000 元整，獎狀乙式 1 名。</w:t>
      </w:r>
    </w:p>
    <w:p w:rsidR="009F4764" w:rsidRPr="009F4764" w:rsidRDefault="009F4764" w:rsidP="00513A60">
      <w:pPr>
        <w:pStyle w:val="Web"/>
        <w:shd w:val="clear" w:color="auto" w:fill="FCFDFD"/>
        <w:spacing w:before="0" w:beforeAutospacing="0" w:after="150" w:afterAutospacing="0" w:line="288" w:lineRule="auto"/>
        <w:ind w:firstLine="480"/>
        <w:jc w:val="both"/>
        <w:rPr>
          <w:rFonts w:ascii="標楷體" w:eastAsia="標楷體" w:hAnsi="標楷體" w:cstheme="minorBidi"/>
          <w:kern w:val="2"/>
          <w:szCs w:val="22"/>
        </w:rPr>
      </w:pPr>
      <w:r w:rsidRPr="009F4764">
        <w:rPr>
          <w:rFonts w:ascii="標楷體" w:eastAsia="標楷體" w:hAnsi="標楷體" w:cstheme="minorBidi" w:hint="eastAsia"/>
          <w:bCs/>
          <w:kern w:val="2"/>
          <w:szCs w:val="22"/>
        </w:rPr>
        <w:t>銀質獎：</w:t>
      </w:r>
      <w:r w:rsidRPr="009F4764">
        <w:rPr>
          <w:rFonts w:ascii="標楷體" w:eastAsia="標楷體" w:hAnsi="標楷體" w:cstheme="minorBidi" w:hint="eastAsia"/>
          <w:kern w:val="2"/>
          <w:szCs w:val="22"/>
        </w:rPr>
        <w:t>新臺幣15,000 元整，獎狀乙式 1 名。</w:t>
      </w:r>
    </w:p>
    <w:p w:rsidR="009F4764" w:rsidRPr="009F4764" w:rsidRDefault="009F4764" w:rsidP="00513A60">
      <w:pPr>
        <w:pStyle w:val="Web"/>
        <w:shd w:val="clear" w:color="auto" w:fill="FCFDFD"/>
        <w:spacing w:before="0" w:beforeAutospacing="0" w:after="150" w:afterAutospacing="0" w:line="288" w:lineRule="auto"/>
        <w:ind w:firstLine="480"/>
        <w:jc w:val="both"/>
        <w:rPr>
          <w:rFonts w:ascii="標楷體" w:eastAsia="標楷體" w:hAnsi="標楷體" w:cstheme="minorBidi"/>
          <w:kern w:val="2"/>
          <w:szCs w:val="22"/>
        </w:rPr>
      </w:pPr>
      <w:r w:rsidRPr="009F4764">
        <w:rPr>
          <w:rFonts w:ascii="標楷體" w:eastAsia="標楷體" w:hAnsi="標楷體" w:cstheme="minorBidi" w:hint="eastAsia"/>
          <w:bCs/>
          <w:kern w:val="2"/>
          <w:szCs w:val="22"/>
        </w:rPr>
        <w:t>銅質獎：</w:t>
      </w:r>
      <w:r w:rsidRPr="009F4764">
        <w:rPr>
          <w:rFonts w:ascii="標楷體" w:eastAsia="標楷體" w:hAnsi="標楷體" w:cstheme="minorBidi" w:hint="eastAsia"/>
          <w:kern w:val="2"/>
          <w:szCs w:val="22"/>
        </w:rPr>
        <w:t>新臺幣10,000 元整，獎狀乙式 1 名。</w:t>
      </w:r>
    </w:p>
    <w:p w:rsidR="009F4764" w:rsidRPr="009F4764" w:rsidRDefault="009F4764" w:rsidP="00513A60">
      <w:pPr>
        <w:pStyle w:val="Web"/>
        <w:shd w:val="clear" w:color="auto" w:fill="FCFDFD"/>
        <w:spacing w:before="0" w:beforeAutospacing="0" w:after="150" w:afterAutospacing="0" w:line="288" w:lineRule="auto"/>
        <w:ind w:firstLine="480"/>
        <w:jc w:val="both"/>
        <w:rPr>
          <w:rFonts w:ascii="標楷體" w:eastAsia="標楷體" w:hAnsi="標楷體" w:cstheme="minorBidi"/>
          <w:kern w:val="2"/>
          <w:szCs w:val="22"/>
        </w:rPr>
      </w:pPr>
      <w:r w:rsidRPr="009F4764">
        <w:rPr>
          <w:rFonts w:ascii="標楷體" w:eastAsia="標楷體" w:hAnsi="標楷體" w:cstheme="minorBidi" w:hint="eastAsia"/>
          <w:bCs/>
          <w:kern w:val="2"/>
          <w:szCs w:val="22"/>
        </w:rPr>
        <w:t>優選：</w:t>
      </w:r>
      <w:r w:rsidRPr="009F4764">
        <w:rPr>
          <w:rFonts w:ascii="標楷體" w:eastAsia="標楷體" w:hAnsi="標楷體" w:cstheme="minorBidi" w:hint="eastAsia"/>
          <w:kern w:val="2"/>
          <w:szCs w:val="22"/>
        </w:rPr>
        <w:t xml:space="preserve">新臺幣 </w:t>
      </w:r>
      <w:r w:rsidR="001D37E8">
        <w:rPr>
          <w:rFonts w:ascii="標楷體" w:eastAsia="標楷體" w:hAnsi="標楷體" w:cstheme="minorBidi"/>
          <w:kern w:val="2"/>
          <w:szCs w:val="22"/>
        </w:rPr>
        <w:t>6</w:t>
      </w:r>
      <w:r w:rsidRPr="009F4764">
        <w:rPr>
          <w:rFonts w:ascii="標楷體" w:eastAsia="標楷體" w:hAnsi="標楷體" w:cstheme="minorBidi" w:hint="eastAsia"/>
          <w:kern w:val="2"/>
          <w:szCs w:val="22"/>
        </w:rPr>
        <w:t>,000 元整，獎狀乙式 1 名。</w:t>
      </w:r>
    </w:p>
    <w:p w:rsidR="00FE68F1" w:rsidRPr="009F4764" w:rsidRDefault="009F4764" w:rsidP="00513A60">
      <w:pPr>
        <w:pStyle w:val="Web"/>
        <w:shd w:val="clear" w:color="auto" w:fill="FCFDFD"/>
        <w:spacing w:before="0" w:beforeAutospacing="0" w:after="150" w:afterAutospacing="0" w:line="288" w:lineRule="auto"/>
        <w:ind w:firstLine="480"/>
        <w:jc w:val="both"/>
        <w:rPr>
          <w:rFonts w:ascii="標楷體" w:eastAsia="標楷體" w:hAnsi="標楷體" w:cstheme="minorBidi"/>
          <w:kern w:val="2"/>
          <w:szCs w:val="22"/>
        </w:rPr>
      </w:pPr>
      <w:r w:rsidRPr="009F4764">
        <w:rPr>
          <w:rFonts w:ascii="標楷體" w:eastAsia="標楷體" w:hAnsi="標楷體" w:cstheme="minorBidi" w:hint="eastAsia"/>
          <w:bCs/>
          <w:kern w:val="2"/>
          <w:szCs w:val="22"/>
        </w:rPr>
        <w:t>優選：</w:t>
      </w:r>
      <w:r w:rsidRPr="009F4764">
        <w:rPr>
          <w:rFonts w:ascii="標楷體" w:eastAsia="標楷體" w:hAnsi="標楷體" w:cstheme="minorBidi" w:hint="eastAsia"/>
          <w:kern w:val="2"/>
          <w:szCs w:val="22"/>
        </w:rPr>
        <w:t>新臺幣 6,000 元整，獎狀乙式 1 名。</w:t>
      </w:r>
    </w:p>
    <w:p w:rsidR="0014719C" w:rsidRPr="00FE68F1" w:rsidRDefault="0014719C" w:rsidP="00513A60">
      <w:pPr>
        <w:spacing w:line="312"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簽名會</w:t>
      </w:r>
      <w:r w:rsidR="00FE68F1" w:rsidRPr="00FE68F1">
        <w:rPr>
          <w:rFonts w:ascii="標楷體" w:eastAsia="標楷體" w:hAnsi="標楷體" w:hint="eastAsia"/>
        </w:rPr>
        <w:t>暨頒獎典禮</w:t>
      </w:r>
      <w:r w:rsidRPr="00FE68F1">
        <w:rPr>
          <w:rFonts w:ascii="標楷體" w:eastAsia="標楷體" w:hAnsi="標楷體" w:hint="eastAsia"/>
        </w:rPr>
        <w:t>：於</w:t>
      </w:r>
      <w:r w:rsidR="009D3338" w:rsidRPr="00FE68F1">
        <w:rPr>
          <w:rFonts w:ascii="標楷體" w:eastAsia="標楷體" w:hAnsi="標楷體" w:hint="eastAsia"/>
        </w:rPr>
        <w:t>2018</w:t>
      </w:r>
      <w:r w:rsidRPr="00FE68F1">
        <w:rPr>
          <w:rFonts w:ascii="標楷體" w:eastAsia="標楷體" w:hAnsi="標楷體"/>
        </w:rPr>
        <w:t xml:space="preserve"> </w:t>
      </w:r>
      <w:r w:rsidRPr="00FE68F1">
        <w:rPr>
          <w:rFonts w:ascii="標楷體" w:eastAsia="標楷體" w:hAnsi="標楷體" w:hint="eastAsia"/>
        </w:rPr>
        <w:t>年</w:t>
      </w:r>
      <w:r w:rsidR="009D3338" w:rsidRPr="00FE68F1">
        <w:rPr>
          <w:rFonts w:ascii="標楷體" w:eastAsia="標楷體" w:hAnsi="標楷體" w:hint="eastAsia"/>
        </w:rPr>
        <w:t>11</w:t>
      </w:r>
      <w:r w:rsidRPr="00FE68F1">
        <w:rPr>
          <w:rFonts w:ascii="標楷體" w:eastAsia="標楷體" w:hAnsi="標楷體"/>
        </w:rPr>
        <w:t xml:space="preserve"> </w:t>
      </w:r>
      <w:r w:rsidRPr="00FE68F1">
        <w:rPr>
          <w:rFonts w:ascii="標楷體" w:eastAsia="標楷體" w:hAnsi="標楷體" w:hint="eastAsia"/>
        </w:rPr>
        <w:t>月</w:t>
      </w:r>
      <w:r w:rsidR="00FE68F1" w:rsidRPr="00FE68F1">
        <w:rPr>
          <w:rFonts w:ascii="標楷體" w:eastAsia="標楷體" w:hAnsi="標楷體" w:hint="eastAsia"/>
        </w:rPr>
        <w:t>3</w:t>
      </w:r>
      <w:r w:rsidRPr="00FE68F1">
        <w:rPr>
          <w:rFonts w:ascii="標楷體" w:eastAsia="標楷體" w:hAnsi="標楷體" w:hint="eastAsia"/>
        </w:rPr>
        <w:t>日</w:t>
      </w:r>
      <w:r w:rsidRPr="00FE68F1">
        <w:rPr>
          <w:rFonts w:ascii="標楷體" w:eastAsia="標楷體" w:hAnsi="標楷體"/>
        </w:rPr>
        <w:t>(</w:t>
      </w:r>
      <w:r w:rsidR="00FE68F1" w:rsidRPr="00FE68F1">
        <w:rPr>
          <w:rFonts w:ascii="標楷體" w:eastAsia="標楷體" w:hAnsi="標楷體" w:hint="eastAsia"/>
        </w:rPr>
        <w:t>六</w:t>
      </w:r>
      <w:r w:rsidRPr="00FE68F1">
        <w:rPr>
          <w:rFonts w:ascii="標楷體" w:eastAsia="標楷體" w:hAnsi="標楷體"/>
        </w:rPr>
        <w:t>)</w:t>
      </w:r>
      <w:r w:rsidRPr="00FE68F1">
        <w:rPr>
          <w:rFonts w:ascii="標楷體" w:eastAsia="標楷體" w:hAnsi="標楷體" w:hint="eastAsia"/>
        </w:rPr>
        <w:t>，假台北</w:t>
      </w:r>
      <w:r w:rsidR="009D3338" w:rsidRPr="00FE68F1">
        <w:rPr>
          <w:rFonts w:ascii="標楷體" w:eastAsia="標楷體" w:hAnsi="標楷體" w:hint="eastAsia"/>
        </w:rPr>
        <w:t>車站大廳</w:t>
      </w:r>
      <w:r w:rsidRPr="00FE68F1">
        <w:rPr>
          <w:rFonts w:ascii="標楷體" w:eastAsia="標楷體" w:hAnsi="標楷體" w:hint="eastAsia"/>
        </w:rPr>
        <w:t>辦理前</w:t>
      </w:r>
      <w:r w:rsidR="00FE68F1" w:rsidRPr="00FE68F1">
        <w:rPr>
          <w:rFonts w:ascii="標楷體" w:eastAsia="標楷體" w:hAnsi="標楷體" w:hint="eastAsia"/>
        </w:rPr>
        <w:t>五</w:t>
      </w:r>
      <w:r w:rsidRPr="00FE68F1">
        <w:rPr>
          <w:rFonts w:ascii="標楷體" w:eastAsia="標楷體" w:hAnsi="標楷體" w:hint="eastAsia"/>
        </w:rPr>
        <w:t>名</w:t>
      </w:r>
      <w:r w:rsidRPr="00FE68F1">
        <w:rPr>
          <w:rFonts w:ascii="標楷體" w:eastAsia="標楷體" w:hAnsi="標楷體" w:hint="eastAsia"/>
        </w:rPr>
        <w:lastRenderedPageBreak/>
        <w:t>得主簽名會，並邀請人氣</w:t>
      </w:r>
      <w:proofErr w:type="spellStart"/>
      <w:r w:rsidRPr="00FE68F1">
        <w:rPr>
          <w:rFonts w:ascii="標楷體" w:eastAsia="標楷體" w:hAnsi="標楷體"/>
        </w:rPr>
        <w:t>Coser</w:t>
      </w:r>
      <w:proofErr w:type="spellEnd"/>
      <w:r w:rsidRPr="00FE68F1">
        <w:rPr>
          <w:rFonts w:ascii="標楷體" w:eastAsia="標楷體" w:hAnsi="標楷體"/>
        </w:rPr>
        <w:t xml:space="preserve"> </w:t>
      </w:r>
      <w:r w:rsidRPr="00FE68F1">
        <w:rPr>
          <w:rFonts w:ascii="標楷體" w:eastAsia="標楷體" w:hAnsi="標楷體" w:hint="eastAsia"/>
        </w:rPr>
        <w:t>依得獎作品進行角色扮演。</w:t>
      </w:r>
    </w:p>
    <w:p w:rsidR="0014719C" w:rsidRPr="00FE68F1" w:rsidRDefault="0014719C" w:rsidP="00513A60">
      <w:pPr>
        <w:spacing w:line="312"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現場展示：前</w:t>
      </w:r>
      <w:r w:rsidR="00FE68F1" w:rsidRPr="00FE68F1">
        <w:rPr>
          <w:rFonts w:ascii="標楷體" w:eastAsia="標楷體" w:hAnsi="標楷體" w:hint="eastAsia"/>
        </w:rPr>
        <w:t>五</w:t>
      </w:r>
      <w:r w:rsidRPr="00FE68F1">
        <w:rPr>
          <w:rFonts w:ascii="標楷體" w:eastAsia="標楷體" w:hAnsi="標楷體" w:hint="eastAsia"/>
        </w:rPr>
        <w:t>名得獎作品將於展期間</w:t>
      </w:r>
      <w:r w:rsidRPr="00FE68F1">
        <w:rPr>
          <w:rFonts w:ascii="標楷體" w:eastAsia="標楷體" w:hAnsi="標楷體"/>
        </w:rPr>
        <w:t>(</w:t>
      </w:r>
      <w:r w:rsidR="003044BF" w:rsidRPr="00FE68F1">
        <w:rPr>
          <w:rFonts w:ascii="標楷體" w:eastAsia="標楷體" w:hAnsi="標楷體" w:hint="eastAsia"/>
        </w:rPr>
        <w:t>2018</w:t>
      </w:r>
      <w:r w:rsidRPr="00FE68F1">
        <w:rPr>
          <w:rFonts w:ascii="標楷體" w:eastAsia="標楷體" w:hAnsi="標楷體" w:hint="eastAsia"/>
        </w:rPr>
        <w:t>年</w:t>
      </w:r>
      <w:r w:rsidRPr="00FE68F1">
        <w:rPr>
          <w:rFonts w:ascii="標楷體" w:eastAsia="標楷體" w:hAnsi="標楷體"/>
        </w:rPr>
        <w:t>1</w:t>
      </w:r>
      <w:r w:rsidR="00FE68F1" w:rsidRPr="00FE68F1">
        <w:rPr>
          <w:rFonts w:ascii="標楷體" w:eastAsia="標楷體" w:hAnsi="標楷體" w:hint="eastAsia"/>
        </w:rPr>
        <w:t>1</w:t>
      </w:r>
      <w:r w:rsidRPr="00FE68F1">
        <w:rPr>
          <w:rFonts w:ascii="標楷體" w:eastAsia="標楷體" w:hAnsi="標楷體" w:hint="eastAsia"/>
        </w:rPr>
        <w:t>月</w:t>
      </w:r>
      <w:r w:rsidR="00FE68F1" w:rsidRPr="00FE68F1">
        <w:rPr>
          <w:rFonts w:ascii="標楷體" w:eastAsia="標楷體" w:hAnsi="標楷體" w:hint="eastAsia"/>
        </w:rPr>
        <w:t>2</w:t>
      </w:r>
      <w:r w:rsidRPr="00FE68F1">
        <w:rPr>
          <w:rFonts w:ascii="標楷體" w:eastAsia="標楷體" w:hAnsi="標楷體" w:hint="eastAsia"/>
        </w:rPr>
        <w:t>日至</w:t>
      </w:r>
      <w:r w:rsidR="00FE68F1" w:rsidRPr="00FE68F1">
        <w:rPr>
          <w:rFonts w:ascii="標楷體" w:eastAsia="標楷體" w:hAnsi="標楷體" w:hint="eastAsia"/>
        </w:rPr>
        <w:t>5</w:t>
      </w:r>
      <w:r w:rsidRPr="00FE68F1">
        <w:rPr>
          <w:rFonts w:ascii="標楷體" w:eastAsia="標楷體" w:hAnsi="標楷體" w:hint="eastAsia"/>
        </w:rPr>
        <w:t>日</w:t>
      </w:r>
      <w:r w:rsidRPr="00FE68F1">
        <w:rPr>
          <w:rFonts w:ascii="標楷體" w:eastAsia="標楷體" w:hAnsi="標楷體"/>
        </w:rPr>
        <w:t>)</w:t>
      </w:r>
      <w:r w:rsidRPr="00FE68F1">
        <w:rPr>
          <w:rFonts w:ascii="標楷體" w:eastAsia="標楷體" w:hAnsi="標楷體" w:hint="eastAsia"/>
        </w:rPr>
        <w:t>進行現場公開展示。</w:t>
      </w:r>
    </w:p>
    <w:p w:rsidR="0014719C" w:rsidRPr="00FE68F1" w:rsidRDefault="0014719C" w:rsidP="00513A60">
      <w:pPr>
        <w:spacing w:line="312" w:lineRule="auto"/>
        <w:jc w:val="both"/>
        <w:rPr>
          <w:rFonts w:ascii="標楷體" w:eastAsia="標楷體" w:hAnsi="標楷體"/>
          <w:b/>
        </w:rPr>
      </w:pPr>
      <w:r w:rsidRPr="00FE68F1">
        <w:rPr>
          <w:rFonts w:ascii="標楷體" w:eastAsia="標楷體" w:hAnsi="標楷體" w:hint="eastAsia"/>
          <w:b/>
        </w:rPr>
        <w:t>六、投票機制</w:t>
      </w:r>
    </w:p>
    <w:p w:rsidR="009F4764" w:rsidRPr="009F4764" w:rsidRDefault="009F4764" w:rsidP="00513A60">
      <w:pPr>
        <w:pStyle w:val="Web"/>
        <w:shd w:val="clear" w:color="auto" w:fill="FCFDFD"/>
        <w:spacing w:before="0" w:beforeAutospacing="0" w:after="150" w:afterAutospacing="0" w:line="480" w:lineRule="atLeast"/>
        <w:jc w:val="both"/>
        <w:rPr>
          <w:rFonts w:ascii="標楷體" w:eastAsia="標楷體" w:hAnsi="標楷體" w:cstheme="minorBidi"/>
          <w:kern w:val="2"/>
          <w:szCs w:val="22"/>
        </w:rPr>
      </w:pPr>
      <w:proofErr w:type="gramStart"/>
      <w:r w:rsidRPr="009F4764">
        <w:rPr>
          <w:rFonts w:ascii="標楷體" w:eastAsia="標楷體" w:hAnsi="標楷體" w:cstheme="minorBidi" w:hint="eastAsia"/>
          <w:kern w:val="2"/>
          <w:szCs w:val="22"/>
        </w:rPr>
        <w:t>‧</w:t>
      </w:r>
      <w:proofErr w:type="gramEnd"/>
      <w:r w:rsidRPr="009F4764">
        <w:rPr>
          <w:rFonts w:ascii="標楷體" w:eastAsia="標楷體" w:hAnsi="標楷體" w:cstheme="minorBidi" w:hint="eastAsia"/>
          <w:kern w:val="2"/>
          <w:szCs w:val="22"/>
        </w:rPr>
        <w:t xml:space="preserve"> 於活動網站點選作品頁面，每人每日皆可投五件作品，投完票選作品並留下個人資訊後即可參加抽獎，每日00:00 後可重新投票。</w:t>
      </w:r>
      <w:bookmarkStart w:id="0" w:name="_GoBack"/>
      <w:bookmarkEnd w:id="0"/>
    </w:p>
    <w:p w:rsidR="009F4764" w:rsidRPr="009F4764" w:rsidRDefault="009F4764" w:rsidP="00513A60">
      <w:pPr>
        <w:pStyle w:val="Web"/>
        <w:shd w:val="clear" w:color="auto" w:fill="FCFDFD"/>
        <w:spacing w:before="0" w:beforeAutospacing="0" w:after="150" w:afterAutospacing="0" w:line="480" w:lineRule="atLeast"/>
        <w:jc w:val="both"/>
        <w:rPr>
          <w:rFonts w:ascii="標楷體" w:eastAsia="標楷體" w:hAnsi="標楷體" w:cstheme="minorBidi"/>
          <w:kern w:val="2"/>
          <w:szCs w:val="22"/>
        </w:rPr>
      </w:pPr>
      <w:proofErr w:type="gramStart"/>
      <w:r w:rsidRPr="009F4764">
        <w:rPr>
          <w:rFonts w:ascii="標楷體" w:eastAsia="標楷體" w:hAnsi="標楷體" w:cstheme="minorBidi" w:hint="eastAsia"/>
          <w:kern w:val="2"/>
          <w:szCs w:val="22"/>
        </w:rPr>
        <w:t>‧</w:t>
      </w:r>
      <w:proofErr w:type="gramEnd"/>
      <w:r w:rsidRPr="009F4764">
        <w:rPr>
          <w:rFonts w:ascii="標楷體" w:eastAsia="標楷體" w:hAnsi="標楷體" w:cstheme="minorBidi" w:hint="eastAsia"/>
          <w:kern w:val="2"/>
          <w:szCs w:val="22"/>
        </w:rPr>
        <w:t xml:space="preserve"> 如有</w:t>
      </w:r>
      <w:proofErr w:type="gramStart"/>
      <w:r w:rsidRPr="009F4764">
        <w:rPr>
          <w:rFonts w:ascii="標楷體" w:eastAsia="標楷體" w:hAnsi="標楷體" w:cstheme="minorBidi" w:hint="eastAsia"/>
          <w:kern w:val="2"/>
          <w:szCs w:val="22"/>
        </w:rPr>
        <w:t>惡意灌票</w:t>
      </w:r>
      <w:proofErr w:type="gramEnd"/>
      <w:r w:rsidRPr="009F4764">
        <w:rPr>
          <w:rFonts w:ascii="標楷體" w:eastAsia="標楷體" w:hAnsi="標楷體" w:cstheme="minorBidi" w:hint="eastAsia"/>
          <w:kern w:val="2"/>
          <w:szCs w:val="22"/>
        </w:rPr>
        <w:t>或以不當機制獲得競賽優勝，執行單位將取消其得獎資格，並對任何破壞本活動之行為保留相關權利。</w:t>
      </w:r>
    </w:p>
    <w:p w:rsidR="0014719C" w:rsidRPr="00FE68F1" w:rsidRDefault="0014719C" w:rsidP="00513A60">
      <w:pPr>
        <w:spacing w:line="312" w:lineRule="auto"/>
        <w:jc w:val="both"/>
        <w:rPr>
          <w:rFonts w:ascii="標楷體" w:eastAsia="標楷體" w:hAnsi="標楷體"/>
          <w:b/>
        </w:rPr>
      </w:pPr>
      <w:r w:rsidRPr="00FE68F1">
        <w:rPr>
          <w:rFonts w:ascii="標楷體" w:eastAsia="標楷體" w:hAnsi="標楷體" w:hint="eastAsia"/>
          <w:b/>
        </w:rPr>
        <w:t>七、參賽注意事項</w:t>
      </w:r>
    </w:p>
    <w:p w:rsidR="0014719C" w:rsidRPr="00FE68F1" w:rsidRDefault="0014719C" w:rsidP="00513A60">
      <w:pPr>
        <w:spacing w:line="288" w:lineRule="auto"/>
        <w:jc w:val="both"/>
        <w:rPr>
          <w:rFonts w:ascii="標楷體" w:eastAsia="標楷體" w:hAnsi="標楷體"/>
        </w:rPr>
      </w:pPr>
      <w:r w:rsidRPr="00FE68F1">
        <w:rPr>
          <w:rFonts w:ascii="標楷體" w:eastAsia="標楷體" w:hAnsi="標楷體" w:hint="eastAsia"/>
        </w:rPr>
        <w:t>‧</w:t>
      </w:r>
      <w:r w:rsidRPr="00FE68F1">
        <w:rPr>
          <w:rFonts w:ascii="標楷體" w:eastAsia="標楷體" w:hAnsi="標楷體"/>
        </w:rPr>
        <w:t xml:space="preserve"> </w:t>
      </w:r>
      <w:r w:rsidRPr="00FE68F1">
        <w:rPr>
          <w:rFonts w:ascii="標楷體" w:eastAsia="標楷體" w:hAnsi="標楷體" w:hint="eastAsia"/>
        </w:rPr>
        <w:t>凡入選獲獎者有義務配合出席展期簽名會</w:t>
      </w:r>
      <w:r w:rsidRPr="00FE68F1">
        <w:rPr>
          <w:rFonts w:ascii="標楷體" w:eastAsia="標楷體" w:hAnsi="標楷體"/>
        </w:rPr>
        <w:t>(</w:t>
      </w:r>
      <w:r w:rsidR="003044BF" w:rsidRPr="00FE68F1">
        <w:rPr>
          <w:rFonts w:ascii="標楷體" w:eastAsia="標楷體" w:hAnsi="標楷體" w:hint="eastAsia"/>
        </w:rPr>
        <w:t>2018</w:t>
      </w:r>
      <w:r w:rsidRPr="00FE68F1">
        <w:rPr>
          <w:rFonts w:ascii="標楷體" w:eastAsia="標楷體" w:hAnsi="標楷體" w:hint="eastAsia"/>
        </w:rPr>
        <w:t>年</w:t>
      </w:r>
      <w:r w:rsidRPr="00FE68F1">
        <w:rPr>
          <w:rFonts w:ascii="標楷體" w:eastAsia="標楷體" w:hAnsi="標楷體"/>
        </w:rPr>
        <w:t>1</w:t>
      </w:r>
      <w:r w:rsidR="003044BF" w:rsidRPr="00FE68F1">
        <w:rPr>
          <w:rFonts w:ascii="標楷體" w:eastAsia="標楷體" w:hAnsi="標楷體" w:hint="eastAsia"/>
        </w:rPr>
        <w:t>1</w:t>
      </w:r>
      <w:r w:rsidRPr="00FE68F1">
        <w:rPr>
          <w:rFonts w:ascii="標楷體" w:eastAsia="標楷體" w:hAnsi="標楷體" w:hint="eastAsia"/>
        </w:rPr>
        <w:t>月</w:t>
      </w:r>
      <w:r w:rsidR="00FE68F1" w:rsidRPr="00FE68F1">
        <w:rPr>
          <w:rFonts w:ascii="標楷體" w:eastAsia="標楷體" w:hAnsi="標楷體" w:hint="eastAsia"/>
        </w:rPr>
        <w:t>3</w:t>
      </w:r>
      <w:r w:rsidRPr="00FE68F1">
        <w:rPr>
          <w:rFonts w:ascii="標楷體" w:eastAsia="標楷體" w:hAnsi="標楷體" w:hint="eastAsia"/>
        </w:rPr>
        <w:t>日</w:t>
      </w:r>
      <w:r w:rsidRPr="00FE68F1">
        <w:rPr>
          <w:rFonts w:ascii="標楷體" w:eastAsia="標楷體" w:hAnsi="標楷體"/>
        </w:rPr>
        <w:t>)</w:t>
      </w:r>
      <w:r w:rsidRPr="00FE68F1">
        <w:rPr>
          <w:rFonts w:ascii="標楷體" w:eastAsia="標楷體" w:hAnsi="標楷體" w:hint="eastAsia"/>
        </w:rPr>
        <w:t>，獲獎者及其作品需參與相關公開展示活動，無法配合者視為自動棄權，不具得獎資格，該獎項順位遞補。</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參賽作品嚴禁抄襲與仿冒，且不可引用有肖像權及版權之圖片、文章。涉嫌抄襲、侵害他人智慧財產權之參賽者將立即取消投稿及得獎資格，並自負一切法律責任。</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投稿作品請勿涉及色情、暴力、譭謗等違反善良風俗之內容，違規作品將取消投稿及得獎資格。</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競賽獎金依所得稅法各類所得扣繳率標準進行扣繳，</w:t>
      </w:r>
      <w:r w:rsidRPr="00FE68F1">
        <w:rPr>
          <w:rFonts w:ascii="標楷體" w:eastAsia="標楷體" w:hAnsi="標楷體"/>
        </w:rPr>
        <w:t>(</w:t>
      </w:r>
      <w:r w:rsidRPr="00FE68F1">
        <w:rPr>
          <w:rFonts w:ascii="標楷體" w:eastAsia="標楷體" w:hAnsi="標楷體" w:hint="eastAsia"/>
        </w:rPr>
        <w:t>所得稅法第</w:t>
      </w:r>
      <w:r w:rsidRPr="00FE68F1">
        <w:rPr>
          <w:rFonts w:ascii="標楷體" w:eastAsia="標楷體" w:hAnsi="標楷體"/>
        </w:rPr>
        <w:t xml:space="preserve">2 </w:t>
      </w:r>
      <w:r w:rsidRPr="00FE68F1">
        <w:rPr>
          <w:rFonts w:ascii="標楷體" w:eastAsia="標楷體" w:hAnsi="標楷體" w:hint="eastAsia"/>
        </w:rPr>
        <w:t>條第</w:t>
      </w:r>
      <w:r w:rsidRPr="00FE68F1">
        <w:rPr>
          <w:rFonts w:ascii="標楷體" w:eastAsia="標楷體" w:hAnsi="標楷體"/>
        </w:rPr>
        <w:t xml:space="preserve">7 </w:t>
      </w:r>
      <w:r w:rsidRPr="00FE68F1">
        <w:rPr>
          <w:rFonts w:ascii="標楷體" w:eastAsia="標楷體" w:hAnsi="標楷體" w:hint="eastAsia"/>
        </w:rPr>
        <w:t>款及第</w:t>
      </w:r>
      <w:r w:rsidRPr="00FE68F1">
        <w:rPr>
          <w:rFonts w:ascii="標楷體" w:eastAsia="標楷體" w:hAnsi="標楷體"/>
        </w:rPr>
        <w:t>3</w:t>
      </w:r>
      <w:r w:rsidRPr="00FE68F1">
        <w:rPr>
          <w:rFonts w:ascii="標楷體" w:eastAsia="標楷體" w:hAnsi="標楷體" w:hint="eastAsia"/>
        </w:rPr>
        <w:t>條第</w:t>
      </w:r>
      <w:r w:rsidRPr="00FE68F1">
        <w:rPr>
          <w:rFonts w:ascii="標楷體" w:eastAsia="標楷體" w:hAnsi="標楷體"/>
        </w:rPr>
        <w:t xml:space="preserve">7 </w:t>
      </w:r>
      <w:r w:rsidRPr="00FE68F1">
        <w:rPr>
          <w:rFonts w:ascii="標楷體" w:eastAsia="標楷體" w:hAnsi="標楷體" w:hint="eastAsia"/>
        </w:rPr>
        <w:t>款規定，獎金金額在新台幣</w:t>
      </w:r>
      <w:r w:rsidRPr="00FE68F1">
        <w:rPr>
          <w:rFonts w:ascii="標楷體" w:eastAsia="標楷體" w:hAnsi="標楷體"/>
        </w:rPr>
        <w:t xml:space="preserve">20,001 </w:t>
      </w:r>
      <w:r w:rsidRPr="00FE68F1">
        <w:rPr>
          <w:rFonts w:ascii="標楷體" w:eastAsia="標楷體" w:hAnsi="標楷體" w:hint="eastAsia"/>
        </w:rPr>
        <w:t>元以上，得獎者必須依規定扣繳</w:t>
      </w:r>
      <w:r w:rsidRPr="00FE68F1">
        <w:rPr>
          <w:rFonts w:ascii="標楷體" w:eastAsia="標楷體" w:hAnsi="標楷體"/>
        </w:rPr>
        <w:t>10%</w:t>
      </w:r>
      <w:r w:rsidRPr="00FE68F1">
        <w:rPr>
          <w:rFonts w:ascii="標楷體" w:eastAsia="標楷體" w:hAnsi="標楷體" w:hint="eastAsia"/>
        </w:rPr>
        <w:t>中獎所得稅額，始得領獎；中獎人如為外籍，即在中華民國境內居住未達</w:t>
      </w:r>
      <w:r w:rsidRPr="00FE68F1">
        <w:rPr>
          <w:rFonts w:ascii="標楷體" w:eastAsia="標楷體" w:hAnsi="標楷體"/>
        </w:rPr>
        <w:t xml:space="preserve">183 </w:t>
      </w:r>
      <w:r w:rsidRPr="00FE68F1">
        <w:rPr>
          <w:rFonts w:ascii="標楷體" w:eastAsia="標楷體" w:hAnsi="標楷體" w:hint="eastAsia"/>
        </w:rPr>
        <w:t>天之本國人及外國人，依規定扣繳</w:t>
      </w:r>
      <w:r w:rsidRPr="00FE68F1">
        <w:rPr>
          <w:rFonts w:ascii="標楷體" w:eastAsia="標楷體" w:hAnsi="標楷體"/>
        </w:rPr>
        <w:t>20%</w:t>
      </w:r>
      <w:r w:rsidRPr="00FE68F1">
        <w:rPr>
          <w:rFonts w:ascii="標楷體" w:eastAsia="標楷體" w:hAnsi="標楷體" w:hint="eastAsia"/>
        </w:rPr>
        <w:t>稅率。此外依所得稅法第</w:t>
      </w:r>
      <w:r w:rsidRPr="00FE68F1">
        <w:rPr>
          <w:rFonts w:ascii="標楷體" w:eastAsia="標楷體" w:hAnsi="標楷體"/>
        </w:rPr>
        <w:t xml:space="preserve">14 </w:t>
      </w:r>
      <w:r w:rsidRPr="00FE68F1">
        <w:rPr>
          <w:rFonts w:ascii="標楷體" w:eastAsia="標楷體" w:hAnsi="標楷體" w:hint="eastAsia"/>
        </w:rPr>
        <w:t>條第</w:t>
      </w:r>
      <w:r w:rsidRPr="00FE68F1">
        <w:rPr>
          <w:rFonts w:ascii="標楷體" w:eastAsia="標楷體" w:hAnsi="標楷體"/>
        </w:rPr>
        <w:t xml:space="preserve">8 </w:t>
      </w:r>
      <w:r w:rsidRPr="00FE68F1">
        <w:rPr>
          <w:rFonts w:ascii="標楷體" w:eastAsia="標楷體" w:hAnsi="標楷體" w:hint="eastAsia"/>
        </w:rPr>
        <w:t>類，獎項將列入個人年度綜合所得稅申報，故得獎人需依規定填寫並繳交相關收據方可領獎。</w:t>
      </w:r>
      <w:proofErr w:type="gramStart"/>
      <w:r w:rsidRPr="00FE68F1">
        <w:rPr>
          <w:rFonts w:ascii="標楷體" w:eastAsia="標楷體" w:hAnsi="標楷體"/>
        </w:rPr>
        <w:t>)</w:t>
      </w:r>
      <w:r w:rsidRPr="00FE68F1">
        <w:rPr>
          <w:rFonts w:ascii="標楷體" w:eastAsia="標楷體" w:hAnsi="標楷體" w:hint="eastAsia"/>
        </w:rPr>
        <w:t>若無法配合者</w:t>
      </w:r>
      <w:proofErr w:type="gramEnd"/>
      <w:r w:rsidRPr="00FE68F1">
        <w:rPr>
          <w:rFonts w:ascii="標楷體" w:eastAsia="標楷體" w:hAnsi="標楷體" w:hint="eastAsia"/>
        </w:rPr>
        <w:t>，則視為自動棄權，不具得獎資格，該獎項將進行遞補。</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參賽者繳交之作品，務必</w:t>
      </w:r>
      <w:proofErr w:type="gramStart"/>
      <w:r w:rsidRPr="00FE68F1">
        <w:rPr>
          <w:rFonts w:ascii="標楷體" w:eastAsia="標楷體" w:hAnsi="標楷體" w:hint="eastAsia"/>
        </w:rPr>
        <w:t>自行留檔備</w:t>
      </w:r>
      <w:proofErr w:type="gramEnd"/>
      <w:r w:rsidRPr="00FE68F1">
        <w:rPr>
          <w:rFonts w:ascii="標楷體" w:eastAsia="標楷體" w:hAnsi="標楷體" w:hint="eastAsia"/>
        </w:rPr>
        <w:t>份；參賽作品之檔案、紙本主辦方將不與退還。</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參賽者繳交文件及作品不齊全或不符規定者，執行單位有權取消參賽資格，亦無告知之義務，未獲獎作品恕不另行公布。</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得獎作品所衍生製作物</w:t>
      </w:r>
      <w:r w:rsidRPr="00FE68F1">
        <w:rPr>
          <w:rFonts w:ascii="標楷體" w:eastAsia="標楷體" w:hAnsi="標楷體"/>
        </w:rPr>
        <w:t>(</w:t>
      </w:r>
      <w:proofErr w:type="gramStart"/>
      <w:r w:rsidRPr="00FE68F1">
        <w:rPr>
          <w:rFonts w:ascii="標楷體" w:eastAsia="標楷體" w:hAnsi="標楷體" w:hint="eastAsia"/>
        </w:rPr>
        <w:t>含影</w:t>
      </w:r>
      <w:proofErr w:type="gramEnd"/>
      <w:r w:rsidRPr="00FE68F1">
        <w:rPr>
          <w:rFonts w:ascii="標楷體" w:eastAsia="標楷體" w:hAnsi="標楷體" w:hint="eastAsia"/>
        </w:rPr>
        <w:t>音、圖像、服裝</w:t>
      </w:r>
      <w:r w:rsidRPr="00FE68F1">
        <w:rPr>
          <w:rFonts w:ascii="MS Mincho" w:eastAsia="MS Mincho" w:hAnsi="MS Mincho" w:cs="MS Mincho" w:hint="eastAsia"/>
        </w:rPr>
        <w:t>⋯</w:t>
      </w:r>
      <w:r w:rsidRPr="00FE68F1">
        <w:rPr>
          <w:rFonts w:ascii="標楷體" w:eastAsia="標楷體" w:hAnsi="標楷體" w:cs="新細明體" w:hint="eastAsia"/>
        </w:rPr>
        <w:t>等</w:t>
      </w:r>
      <w:r w:rsidRPr="00FE68F1">
        <w:rPr>
          <w:rFonts w:ascii="標楷體" w:eastAsia="標楷體" w:hAnsi="標楷體"/>
        </w:rPr>
        <w:t>)</w:t>
      </w:r>
      <w:r w:rsidRPr="00FE68F1">
        <w:rPr>
          <w:rFonts w:ascii="標楷體" w:eastAsia="標楷體" w:hAnsi="標楷體" w:hint="eastAsia"/>
        </w:rPr>
        <w:t>之著作財產權，歸屬為主辦單位所有，主辦單位得基於使用之需要進行重製、散布、改作、編輯、公開演出、</w:t>
      </w:r>
      <w:r w:rsidRPr="00FE68F1">
        <w:rPr>
          <w:rFonts w:ascii="標楷體" w:eastAsia="標楷體" w:hAnsi="標楷體" w:hint="eastAsia"/>
        </w:rPr>
        <w:lastRenderedPageBreak/>
        <w:t>播送、傳輸、錄製成</w:t>
      </w:r>
      <w:r w:rsidRPr="00FE68F1">
        <w:rPr>
          <w:rFonts w:ascii="標楷體" w:eastAsia="標楷體" w:hAnsi="標楷體"/>
        </w:rPr>
        <w:t xml:space="preserve">DVD </w:t>
      </w:r>
      <w:r w:rsidRPr="00FE68F1">
        <w:rPr>
          <w:rFonts w:ascii="標楷體" w:eastAsia="標楷體" w:hAnsi="標楷體" w:hint="eastAsia"/>
        </w:rPr>
        <w:t>影片、作活動結案及宣傳之用途、內容與方法使用之權利，均不另予通知及致酬。但參賽者得無償保有非營利及個人履歷使用</w:t>
      </w:r>
      <w:r w:rsidRPr="00FE68F1">
        <w:rPr>
          <w:rFonts w:ascii="標楷體" w:eastAsia="標楷體" w:hAnsi="標楷體"/>
        </w:rPr>
        <w:t>(</w:t>
      </w:r>
      <w:r w:rsidRPr="00FE68F1">
        <w:rPr>
          <w:rFonts w:ascii="標楷體" w:eastAsia="標楷體" w:hAnsi="標楷體" w:hint="eastAsia"/>
        </w:rPr>
        <w:t>如活動推廣使用、節目表演使用、工作室與作品集等</w:t>
      </w:r>
      <w:r w:rsidRPr="00FE68F1">
        <w:rPr>
          <w:rFonts w:ascii="標楷體" w:eastAsia="標楷體" w:hAnsi="標楷體"/>
        </w:rPr>
        <w:t>)</w:t>
      </w:r>
      <w:r w:rsidRPr="00FE68F1">
        <w:rPr>
          <w:rFonts w:ascii="標楷體" w:eastAsia="標楷體" w:hAnsi="標楷體" w:hint="eastAsia"/>
        </w:rPr>
        <w:t>之權利。</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主辦單位保有最優先權利與得獎者協議取得該作品之智慧財產權，且不得私下將得獎作品著作權轉讓予第三者，主辦單位擁有取消違者之得獎及展覽的權利，並收回已頒發之獎品。</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參賽者須詳閱徵選相關規範，若作品與規定不符，將不列入評選。</w:t>
      </w:r>
    </w:p>
    <w:p w:rsidR="0014719C" w:rsidRPr="00FE68F1" w:rsidRDefault="0014719C" w:rsidP="00513A60">
      <w:pPr>
        <w:spacing w:line="288" w:lineRule="auto"/>
        <w:jc w:val="both"/>
        <w:rPr>
          <w:rFonts w:ascii="標楷體" w:eastAsia="標楷體" w:hAnsi="標楷體"/>
        </w:rPr>
      </w:pPr>
      <w:proofErr w:type="gramStart"/>
      <w:r w:rsidRPr="00FE68F1">
        <w:rPr>
          <w:rFonts w:ascii="標楷體" w:eastAsia="標楷體" w:hAnsi="標楷體" w:hint="eastAsia"/>
        </w:rPr>
        <w:t>‧</w:t>
      </w:r>
      <w:proofErr w:type="gramEnd"/>
      <w:r w:rsidRPr="00FE68F1">
        <w:rPr>
          <w:rFonts w:ascii="標楷體" w:eastAsia="標楷體" w:hAnsi="標楷體"/>
        </w:rPr>
        <w:t xml:space="preserve"> </w:t>
      </w:r>
      <w:r w:rsidRPr="00FE68F1">
        <w:rPr>
          <w:rFonts w:ascii="標楷體" w:eastAsia="標楷體" w:hAnsi="標楷體" w:hint="eastAsia"/>
        </w:rPr>
        <w:t>凡完成報名參加本活動者，即視為已充分瞭解本活動規範內的各項條款，且願意完全遵守本活動所述之各項規定。</w:t>
      </w:r>
    </w:p>
    <w:p w:rsidR="0014719C" w:rsidRPr="00FE68F1" w:rsidRDefault="0014719C" w:rsidP="00513A60">
      <w:pPr>
        <w:spacing w:line="288" w:lineRule="auto"/>
        <w:jc w:val="both"/>
        <w:rPr>
          <w:rFonts w:ascii="標楷體" w:eastAsia="標楷體" w:hAnsi="標楷體"/>
        </w:rPr>
      </w:pPr>
    </w:p>
    <w:p w:rsidR="0014719C" w:rsidRPr="00FE68F1" w:rsidRDefault="0014719C" w:rsidP="00513A60">
      <w:pPr>
        <w:spacing w:line="288" w:lineRule="auto"/>
        <w:jc w:val="both"/>
        <w:rPr>
          <w:rFonts w:ascii="標楷體" w:eastAsia="標楷體" w:hAnsi="標楷體"/>
          <w:b/>
        </w:rPr>
      </w:pPr>
      <w:proofErr w:type="gramStart"/>
      <w:r w:rsidRPr="00FE68F1">
        <w:rPr>
          <w:rFonts w:ascii="標楷體" w:eastAsia="標楷體" w:hAnsi="標楷體" w:hint="eastAsia"/>
          <w:b/>
        </w:rPr>
        <w:t>‧</w:t>
      </w:r>
      <w:proofErr w:type="gramEnd"/>
      <w:r w:rsidRPr="00FE68F1">
        <w:rPr>
          <w:rFonts w:ascii="標楷體" w:eastAsia="標楷體" w:hAnsi="標楷體"/>
          <w:b/>
        </w:rPr>
        <w:t xml:space="preserve"> </w:t>
      </w:r>
      <w:r w:rsidRPr="00FE68F1">
        <w:rPr>
          <w:rFonts w:ascii="標楷體" w:eastAsia="標楷體" w:hAnsi="標楷體" w:hint="eastAsia"/>
          <w:b/>
        </w:rPr>
        <w:t>活動聯絡窗口：</w:t>
      </w:r>
      <w:proofErr w:type="gramStart"/>
      <w:r w:rsidRPr="00FE68F1">
        <w:rPr>
          <w:rFonts w:ascii="標楷體" w:eastAsia="標楷體" w:hAnsi="標楷體" w:hint="eastAsia"/>
          <w:b/>
        </w:rPr>
        <w:t>安益國際</w:t>
      </w:r>
      <w:proofErr w:type="gramEnd"/>
      <w:r w:rsidRPr="00FE68F1">
        <w:rPr>
          <w:rFonts w:ascii="標楷體" w:eastAsia="標楷體" w:hAnsi="標楷體" w:hint="eastAsia"/>
          <w:b/>
        </w:rPr>
        <w:t>展覽股份有限公司</w:t>
      </w:r>
      <w:r w:rsidRPr="00FE68F1">
        <w:rPr>
          <w:rFonts w:ascii="標楷體" w:eastAsia="標楷體" w:hAnsi="標楷體"/>
          <w:b/>
        </w:rPr>
        <w:t xml:space="preserve"> </w:t>
      </w:r>
      <w:r w:rsidR="009F4764">
        <w:rPr>
          <w:rFonts w:ascii="標楷體" w:eastAsia="標楷體" w:hAnsi="標楷體" w:hint="eastAsia"/>
          <w:b/>
        </w:rPr>
        <w:t>劉先</w:t>
      </w:r>
      <w:r w:rsidR="00FE68F1" w:rsidRPr="00FE68F1">
        <w:rPr>
          <w:rFonts w:ascii="標楷體" w:eastAsia="標楷體" w:hAnsi="標楷體" w:hint="eastAsia"/>
          <w:b/>
        </w:rPr>
        <w:t>生</w:t>
      </w:r>
    </w:p>
    <w:p w:rsidR="0014719C" w:rsidRPr="00FE68F1" w:rsidRDefault="0014719C" w:rsidP="00513A60">
      <w:pPr>
        <w:spacing w:line="288" w:lineRule="auto"/>
        <w:jc w:val="both"/>
        <w:rPr>
          <w:rFonts w:ascii="標楷體" w:eastAsia="標楷體" w:hAnsi="標楷體"/>
          <w:b/>
        </w:rPr>
      </w:pPr>
      <w:r w:rsidRPr="00FE68F1">
        <w:rPr>
          <w:rFonts w:ascii="標楷體" w:eastAsia="標楷體" w:hAnsi="標楷體" w:hint="eastAsia"/>
          <w:b/>
        </w:rPr>
        <w:t>聯絡電話：</w:t>
      </w:r>
      <w:r w:rsidRPr="00FE68F1">
        <w:rPr>
          <w:rFonts w:ascii="標楷體" w:eastAsia="標楷體" w:hAnsi="標楷體"/>
          <w:b/>
        </w:rPr>
        <w:t>(02)2758-5450#</w:t>
      </w:r>
      <w:r w:rsidR="009F4764">
        <w:rPr>
          <w:rFonts w:ascii="標楷體" w:eastAsia="標楷體" w:hAnsi="標楷體" w:hint="eastAsia"/>
          <w:b/>
        </w:rPr>
        <w:t>639</w:t>
      </w:r>
      <w:r w:rsidRPr="00FE68F1">
        <w:rPr>
          <w:rFonts w:ascii="標楷體" w:eastAsia="標楷體" w:hAnsi="標楷體"/>
          <w:b/>
        </w:rPr>
        <w:t xml:space="preserve"> </w:t>
      </w:r>
      <w:r w:rsidRPr="00FE68F1">
        <w:rPr>
          <w:rFonts w:ascii="標楷體" w:eastAsia="標楷體" w:hAnsi="標楷體" w:hint="eastAsia"/>
          <w:b/>
        </w:rPr>
        <w:t>電子郵件：</w:t>
      </w:r>
      <w:r w:rsidR="009F4764">
        <w:rPr>
          <w:rFonts w:ascii="標楷體" w:eastAsia="標楷體" w:hAnsi="標楷體"/>
          <w:b/>
        </w:rPr>
        <w:t>louis.liu</w:t>
      </w:r>
      <w:r w:rsidRPr="00FE68F1">
        <w:rPr>
          <w:rFonts w:ascii="標楷體" w:eastAsia="標楷體" w:hAnsi="標楷體"/>
          <w:b/>
        </w:rPr>
        <w:t>@</w:t>
      </w:r>
      <w:r w:rsidR="00FE68F1" w:rsidRPr="00FE68F1">
        <w:rPr>
          <w:rFonts w:ascii="標楷體" w:eastAsia="標楷體" w:hAnsi="標楷體"/>
          <w:b/>
        </w:rPr>
        <w:t>inter</w:t>
      </w:r>
      <w:r w:rsidRPr="00FE68F1">
        <w:rPr>
          <w:rFonts w:ascii="標楷體" w:eastAsia="標楷體" w:hAnsi="標楷體"/>
          <w:b/>
        </w:rPr>
        <w:t>plan.com.tw</w:t>
      </w:r>
    </w:p>
    <w:p w:rsidR="0014719C" w:rsidRPr="00FE68F1" w:rsidRDefault="0014719C" w:rsidP="00513A60">
      <w:pPr>
        <w:spacing w:line="288" w:lineRule="auto"/>
        <w:jc w:val="both"/>
        <w:rPr>
          <w:rFonts w:ascii="標楷體" w:eastAsia="標楷體" w:hAnsi="標楷體"/>
          <w:b/>
        </w:rPr>
      </w:pPr>
      <w:proofErr w:type="gramStart"/>
      <w:r w:rsidRPr="00FE68F1">
        <w:rPr>
          <w:rFonts w:ascii="標楷體" w:eastAsia="標楷體" w:hAnsi="標楷體" w:hint="eastAsia"/>
          <w:b/>
        </w:rPr>
        <w:t>‧</w:t>
      </w:r>
      <w:proofErr w:type="gramEnd"/>
      <w:r w:rsidRPr="00FE68F1">
        <w:rPr>
          <w:rFonts w:ascii="標楷體" w:eastAsia="標楷體" w:hAnsi="標楷體"/>
          <w:b/>
        </w:rPr>
        <w:t xml:space="preserve"> </w:t>
      </w:r>
      <w:r w:rsidRPr="00FE68F1">
        <w:rPr>
          <w:rFonts w:ascii="標楷體" w:eastAsia="標楷體" w:hAnsi="標楷體" w:hint="eastAsia"/>
          <w:b/>
        </w:rPr>
        <w:t>本注意事項仍有修正可能，請以最終更新日期之版本為準。</w:t>
      </w:r>
    </w:p>
    <w:p w:rsidR="0014719C" w:rsidRPr="00FE68F1" w:rsidRDefault="0014719C" w:rsidP="00513A60">
      <w:pPr>
        <w:spacing w:line="288" w:lineRule="auto"/>
        <w:jc w:val="both"/>
        <w:rPr>
          <w:rFonts w:ascii="標楷體" w:eastAsia="標楷體" w:hAnsi="標楷體"/>
          <w:b/>
        </w:rPr>
      </w:pPr>
      <w:r w:rsidRPr="00FE68F1">
        <w:rPr>
          <w:rFonts w:ascii="標楷體" w:eastAsia="標楷體" w:hAnsi="標楷體" w:hint="eastAsia"/>
          <w:b/>
        </w:rPr>
        <w:t>主辦單位：</w:t>
      </w:r>
      <w:r w:rsidR="003044BF" w:rsidRPr="00FE68F1">
        <w:rPr>
          <w:rFonts w:ascii="標楷體" w:eastAsia="標楷體" w:hAnsi="標楷體" w:hint="eastAsia"/>
          <w:b/>
        </w:rPr>
        <w:t>交通部臺灣鐵路管理局</w:t>
      </w:r>
    </w:p>
    <w:p w:rsidR="0014719C" w:rsidRDefault="0014719C" w:rsidP="00513A60">
      <w:pPr>
        <w:spacing w:line="288" w:lineRule="auto"/>
        <w:jc w:val="both"/>
        <w:rPr>
          <w:rFonts w:ascii="標楷體" w:eastAsia="標楷體" w:hAnsi="標楷體"/>
          <w:b/>
        </w:rPr>
      </w:pPr>
      <w:r w:rsidRPr="00FE68F1">
        <w:rPr>
          <w:rFonts w:ascii="標楷體" w:eastAsia="標楷體" w:hAnsi="標楷體" w:hint="eastAsia"/>
          <w:b/>
        </w:rPr>
        <w:t>執行單位：</w:t>
      </w:r>
      <w:proofErr w:type="gramStart"/>
      <w:r w:rsidRPr="00FE68F1">
        <w:rPr>
          <w:rFonts w:ascii="標楷體" w:eastAsia="標楷體" w:hAnsi="標楷體" w:hint="eastAsia"/>
          <w:b/>
        </w:rPr>
        <w:t>安益國際</w:t>
      </w:r>
      <w:proofErr w:type="gramEnd"/>
      <w:r w:rsidRPr="00FE68F1">
        <w:rPr>
          <w:rFonts w:ascii="標楷體" w:eastAsia="標楷體" w:hAnsi="標楷體" w:hint="eastAsia"/>
          <w:b/>
        </w:rPr>
        <w:t>展覽股份有限公司</w:t>
      </w:r>
    </w:p>
    <w:p w:rsidR="009F4764" w:rsidRDefault="009F4764" w:rsidP="00513A60">
      <w:pPr>
        <w:spacing w:line="288" w:lineRule="auto"/>
        <w:jc w:val="both"/>
        <w:rPr>
          <w:rFonts w:ascii="標楷體" w:eastAsia="標楷體" w:hAnsi="標楷體"/>
          <w:b/>
        </w:rPr>
      </w:pPr>
    </w:p>
    <w:p w:rsidR="009F4764" w:rsidRDefault="009F4764" w:rsidP="00513A60">
      <w:pPr>
        <w:spacing w:line="288" w:lineRule="auto"/>
        <w:jc w:val="both"/>
        <w:rPr>
          <w:rFonts w:ascii="標楷體" w:eastAsia="標楷體" w:hAnsi="標楷體"/>
          <w:b/>
        </w:rPr>
      </w:pPr>
    </w:p>
    <w:p w:rsidR="009F4764" w:rsidRDefault="009F4764" w:rsidP="00513A60">
      <w:pPr>
        <w:spacing w:line="288" w:lineRule="auto"/>
        <w:jc w:val="both"/>
        <w:rPr>
          <w:rFonts w:ascii="標楷體" w:eastAsia="標楷體" w:hAnsi="標楷體"/>
          <w:b/>
        </w:rPr>
      </w:pPr>
    </w:p>
    <w:p w:rsidR="009F4764" w:rsidRDefault="009F4764" w:rsidP="00513A60">
      <w:pPr>
        <w:spacing w:line="288" w:lineRule="auto"/>
        <w:jc w:val="both"/>
        <w:rPr>
          <w:rFonts w:ascii="標楷體" w:eastAsia="標楷體" w:hAnsi="標楷體"/>
          <w:b/>
        </w:rPr>
      </w:pPr>
    </w:p>
    <w:p w:rsidR="009F4764" w:rsidRDefault="009F4764" w:rsidP="00513A60">
      <w:pPr>
        <w:spacing w:line="288" w:lineRule="auto"/>
        <w:jc w:val="both"/>
        <w:rPr>
          <w:rFonts w:ascii="標楷體" w:eastAsia="標楷體" w:hAnsi="標楷體"/>
          <w:b/>
        </w:rPr>
      </w:pPr>
    </w:p>
    <w:p w:rsidR="009F4764" w:rsidRPr="00FE68F1" w:rsidRDefault="009F4764" w:rsidP="00513A60">
      <w:pPr>
        <w:spacing w:line="288" w:lineRule="auto"/>
        <w:jc w:val="both"/>
        <w:rPr>
          <w:rFonts w:ascii="標楷體" w:eastAsia="標楷體" w:hAnsi="標楷體"/>
          <w:b/>
        </w:rPr>
      </w:pPr>
    </w:p>
    <w:sectPr w:rsidR="009F4764" w:rsidRPr="00FE68F1" w:rsidSect="002E5D3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8F1" w:rsidRDefault="00FE68F1" w:rsidP="00FE68F1">
      <w:r>
        <w:separator/>
      </w:r>
    </w:p>
  </w:endnote>
  <w:endnote w:type="continuationSeparator" w:id="0">
    <w:p w:rsidR="00FE68F1" w:rsidRDefault="00FE68F1" w:rsidP="00FE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8F1" w:rsidRDefault="00FE68F1" w:rsidP="00FE68F1">
      <w:r>
        <w:separator/>
      </w:r>
    </w:p>
  </w:footnote>
  <w:footnote w:type="continuationSeparator" w:id="0">
    <w:p w:rsidR="00FE68F1" w:rsidRDefault="00FE68F1" w:rsidP="00FE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05F"/>
    <w:multiLevelType w:val="hybridMultilevel"/>
    <w:tmpl w:val="69766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D1172D"/>
    <w:multiLevelType w:val="hybridMultilevel"/>
    <w:tmpl w:val="8668DDF8"/>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5455A7"/>
    <w:multiLevelType w:val="hybridMultilevel"/>
    <w:tmpl w:val="3056D8FE"/>
    <w:lvl w:ilvl="0" w:tplc="6CDA73B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BD347A1"/>
    <w:multiLevelType w:val="hybridMultilevel"/>
    <w:tmpl w:val="65BAF9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456ACF"/>
    <w:multiLevelType w:val="hybridMultilevel"/>
    <w:tmpl w:val="71AAE95C"/>
    <w:lvl w:ilvl="0" w:tplc="260A9AD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2A96BD6"/>
    <w:multiLevelType w:val="hybridMultilevel"/>
    <w:tmpl w:val="9E88512E"/>
    <w:lvl w:ilvl="0" w:tplc="6CDA73B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F84499"/>
    <w:multiLevelType w:val="hybridMultilevel"/>
    <w:tmpl w:val="B818F9D8"/>
    <w:lvl w:ilvl="0" w:tplc="8BFAA0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4595512"/>
    <w:multiLevelType w:val="hybridMultilevel"/>
    <w:tmpl w:val="BA84E730"/>
    <w:lvl w:ilvl="0" w:tplc="8BFAA0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9C"/>
    <w:rsid w:val="0014719C"/>
    <w:rsid w:val="001A2855"/>
    <w:rsid w:val="001C0B41"/>
    <w:rsid w:val="001D37E8"/>
    <w:rsid w:val="001F5A7A"/>
    <w:rsid w:val="002E5D39"/>
    <w:rsid w:val="003044BF"/>
    <w:rsid w:val="00360C35"/>
    <w:rsid w:val="003F3054"/>
    <w:rsid w:val="00513A60"/>
    <w:rsid w:val="007B6716"/>
    <w:rsid w:val="00903C5C"/>
    <w:rsid w:val="009D3338"/>
    <w:rsid w:val="009F4764"/>
    <w:rsid w:val="00AA1178"/>
    <w:rsid w:val="00B70A60"/>
    <w:rsid w:val="00B86F7F"/>
    <w:rsid w:val="00E374F2"/>
    <w:rsid w:val="00FE6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539C4"/>
  <w15:chartTrackingRefBased/>
  <w15:docId w15:val="{557C5206-B513-4135-8538-C62F2928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1178"/>
    <w:pPr>
      <w:ind w:leftChars="200" w:left="480"/>
    </w:pPr>
  </w:style>
  <w:style w:type="paragraph" w:styleId="a4">
    <w:name w:val="header"/>
    <w:basedOn w:val="a"/>
    <w:link w:val="a5"/>
    <w:uiPriority w:val="99"/>
    <w:unhideWhenUsed/>
    <w:rsid w:val="00FE68F1"/>
    <w:pPr>
      <w:tabs>
        <w:tab w:val="center" w:pos="4153"/>
        <w:tab w:val="right" w:pos="8306"/>
      </w:tabs>
      <w:snapToGrid w:val="0"/>
    </w:pPr>
    <w:rPr>
      <w:sz w:val="20"/>
      <w:szCs w:val="20"/>
    </w:rPr>
  </w:style>
  <w:style w:type="character" w:customStyle="1" w:styleId="a5">
    <w:name w:val="頁首 字元"/>
    <w:basedOn w:val="a0"/>
    <w:link w:val="a4"/>
    <w:uiPriority w:val="99"/>
    <w:rsid w:val="00FE68F1"/>
    <w:rPr>
      <w:sz w:val="20"/>
      <w:szCs w:val="20"/>
    </w:rPr>
  </w:style>
  <w:style w:type="paragraph" w:styleId="a6">
    <w:name w:val="footer"/>
    <w:basedOn w:val="a"/>
    <w:link w:val="a7"/>
    <w:uiPriority w:val="99"/>
    <w:unhideWhenUsed/>
    <w:rsid w:val="00FE68F1"/>
    <w:pPr>
      <w:tabs>
        <w:tab w:val="center" w:pos="4153"/>
        <w:tab w:val="right" w:pos="8306"/>
      </w:tabs>
      <w:snapToGrid w:val="0"/>
    </w:pPr>
    <w:rPr>
      <w:sz w:val="20"/>
      <w:szCs w:val="20"/>
    </w:rPr>
  </w:style>
  <w:style w:type="character" w:customStyle="1" w:styleId="a7">
    <w:name w:val="頁尾 字元"/>
    <w:basedOn w:val="a0"/>
    <w:link w:val="a6"/>
    <w:uiPriority w:val="99"/>
    <w:rsid w:val="00FE68F1"/>
    <w:rPr>
      <w:sz w:val="20"/>
      <w:szCs w:val="20"/>
    </w:rPr>
  </w:style>
  <w:style w:type="paragraph" w:styleId="Web">
    <w:name w:val="Normal (Web)"/>
    <w:basedOn w:val="a"/>
    <w:uiPriority w:val="99"/>
    <w:unhideWhenUsed/>
    <w:rsid w:val="009F4764"/>
    <w:pPr>
      <w:widowControl/>
      <w:spacing w:before="100" w:beforeAutospacing="1" w:after="100" w:afterAutospacing="1"/>
    </w:pPr>
    <w:rPr>
      <w:rFonts w:ascii="新細明體" w:eastAsia="新細明體" w:hAnsi="新細明體" w:cs="新細明體"/>
      <w:kern w:val="0"/>
      <w:szCs w:val="24"/>
    </w:rPr>
  </w:style>
  <w:style w:type="character" w:styleId="a8">
    <w:name w:val="Strong"/>
    <w:basedOn w:val="a0"/>
    <w:uiPriority w:val="22"/>
    <w:qFormat/>
    <w:rsid w:val="009F4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509">
      <w:bodyDiv w:val="1"/>
      <w:marLeft w:val="0"/>
      <w:marRight w:val="0"/>
      <w:marTop w:val="0"/>
      <w:marBottom w:val="0"/>
      <w:divBdr>
        <w:top w:val="none" w:sz="0" w:space="0" w:color="auto"/>
        <w:left w:val="none" w:sz="0" w:space="0" w:color="auto"/>
        <w:bottom w:val="none" w:sz="0" w:space="0" w:color="auto"/>
        <w:right w:val="none" w:sz="0" w:space="0" w:color="auto"/>
      </w:divBdr>
    </w:div>
    <w:div w:id="204752593">
      <w:bodyDiv w:val="1"/>
      <w:marLeft w:val="0"/>
      <w:marRight w:val="0"/>
      <w:marTop w:val="0"/>
      <w:marBottom w:val="0"/>
      <w:divBdr>
        <w:top w:val="none" w:sz="0" w:space="0" w:color="auto"/>
        <w:left w:val="none" w:sz="0" w:space="0" w:color="auto"/>
        <w:bottom w:val="none" w:sz="0" w:space="0" w:color="auto"/>
        <w:right w:val="none" w:sz="0" w:space="0" w:color="auto"/>
      </w:divBdr>
    </w:div>
    <w:div w:id="340277919">
      <w:bodyDiv w:val="1"/>
      <w:marLeft w:val="0"/>
      <w:marRight w:val="0"/>
      <w:marTop w:val="0"/>
      <w:marBottom w:val="0"/>
      <w:divBdr>
        <w:top w:val="none" w:sz="0" w:space="0" w:color="auto"/>
        <w:left w:val="none" w:sz="0" w:space="0" w:color="auto"/>
        <w:bottom w:val="none" w:sz="0" w:space="0" w:color="auto"/>
        <w:right w:val="none" w:sz="0" w:space="0" w:color="auto"/>
      </w:divBdr>
      <w:divsChild>
        <w:div w:id="224608421">
          <w:marLeft w:val="0"/>
          <w:marRight w:val="0"/>
          <w:marTop w:val="0"/>
          <w:marBottom w:val="0"/>
          <w:divBdr>
            <w:top w:val="none" w:sz="0" w:space="0" w:color="auto"/>
            <w:left w:val="none" w:sz="0" w:space="0" w:color="auto"/>
            <w:bottom w:val="none" w:sz="0" w:space="0" w:color="auto"/>
            <w:right w:val="none" w:sz="0" w:space="0" w:color="auto"/>
          </w:divBdr>
          <w:divsChild>
            <w:div w:id="1493332276">
              <w:marLeft w:val="0"/>
              <w:marRight w:val="-100"/>
              <w:marTop w:val="0"/>
              <w:marBottom w:val="0"/>
              <w:divBdr>
                <w:top w:val="none" w:sz="0" w:space="0" w:color="auto"/>
                <w:left w:val="none" w:sz="0" w:space="0" w:color="auto"/>
                <w:bottom w:val="none" w:sz="0" w:space="0" w:color="auto"/>
                <w:right w:val="none" w:sz="0" w:space="0" w:color="auto"/>
              </w:divBdr>
              <w:divsChild>
                <w:div w:id="336228222">
                  <w:marLeft w:val="0"/>
                  <w:marRight w:val="0"/>
                  <w:marTop w:val="0"/>
                  <w:marBottom w:val="0"/>
                  <w:divBdr>
                    <w:top w:val="none" w:sz="0" w:space="0" w:color="auto"/>
                    <w:left w:val="none" w:sz="0" w:space="0" w:color="auto"/>
                    <w:bottom w:val="none" w:sz="0" w:space="0" w:color="auto"/>
                    <w:right w:val="none" w:sz="0" w:space="0" w:color="auto"/>
                  </w:divBdr>
                  <w:divsChild>
                    <w:div w:id="2042054441">
                      <w:marLeft w:val="0"/>
                      <w:marRight w:val="0"/>
                      <w:marTop w:val="0"/>
                      <w:marBottom w:val="0"/>
                      <w:divBdr>
                        <w:top w:val="none" w:sz="0" w:space="0" w:color="auto"/>
                        <w:left w:val="none" w:sz="0" w:space="0" w:color="auto"/>
                        <w:bottom w:val="none" w:sz="0" w:space="0" w:color="auto"/>
                        <w:right w:val="none" w:sz="0" w:space="0" w:color="auto"/>
                      </w:divBdr>
                      <w:divsChild>
                        <w:div w:id="418790070">
                          <w:marLeft w:val="0"/>
                          <w:marRight w:val="0"/>
                          <w:marTop w:val="0"/>
                          <w:marBottom w:val="225"/>
                          <w:divBdr>
                            <w:top w:val="none" w:sz="0" w:space="0" w:color="auto"/>
                            <w:left w:val="none" w:sz="0" w:space="0" w:color="auto"/>
                            <w:bottom w:val="none" w:sz="0" w:space="0" w:color="auto"/>
                            <w:right w:val="none" w:sz="0" w:space="0" w:color="auto"/>
                          </w:divBdr>
                          <w:divsChild>
                            <w:div w:id="962811570">
                              <w:marLeft w:val="0"/>
                              <w:marRight w:val="0"/>
                              <w:marTop w:val="0"/>
                              <w:marBottom w:val="0"/>
                              <w:divBdr>
                                <w:top w:val="none" w:sz="0" w:space="0" w:color="auto"/>
                                <w:left w:val="none" w:sz="0" w:space="0" w:color="auto"/>
                                <w:bottom w:val="none" w:sz="0" w:space="0" w:color="auto"/>
                                <w:right w:val="none" w:sz="0" w:space="0" w:color="auto"/>
                              </w:divBdr>
                              <w:divsChild>
                                <w:div w:id="2107729835">
                                  <w:marLeft w:val="0"/>
                                  <w:marRight w:val="0"/>
                                  <w:marTop w:val="0"/>
                                  <w:marBottom w:val="0"/>
                                  <w:divBdr>
                                    <w:top w:val="none" w:sz="0" w:space="0" w:color="auto"/>
                                    <w:left w:val="none" w:sz="0" w:space="0" w:color="auto"/>
                                    <w:bottom w:val="none" w:sz="0" w:space="0" w:color="auto"/>
                                    <w:right w:val="none" w:sz="0" w:space="0" w:color="auto"/>
                                  </w:divBdr>
                                  <w:divsChild>
                                    <w:div w:id="525564466">
                                      <w:marLeft w:val="0"/>
                                      <w:marRight w:val="0"/>
                                      <w:marTop w:val="0"/>
                                      <w:marBottom w:val="0"/>
                                      <w:divBdr>
                                        <w:top w:val="none" w:sz="0" w:space="0" w:color="auto"/>
                                        <w:left w:val="none" w:sz="0" w:space="0" w:color="auto"/>
                                        <w:bottom w:val="none" w:sz="0" w:space="0" w:color="auto"/>
                                        <w:right w:val="none" w:sz="0" w:space="0" w:color="auto"/>
                                      </w:divBdr>
                                      <w:divsChild>
                                        <w:div w:id="78722986">
                                          <w:marLeft w:val="0"/>
                                          <w:marRight w:val="0"/>
                                          <w:marTop w:val="0"/>
                                          <w:marBottom w:val="0"/>
                                          <w:divBdr>
                                            <w:top w:val="none" w:sz="0" w:space="0" w:color="auto"/>
                                            <w:left w:val="none" w:sz="0" w:space="0" w:color="auto"/>
                                            <w:bottom w:val="none" w:sz="0" w:space="0" w:color="auto"/>
                                            <w:right w:val="none" w:sz="0" w:space="0" w:color="auto"/>
                                          </w:divBdr>
                                          <w:divsChild>
                                            <w:div w:id="8727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831292">
      <w:bodyDiv w:val="1"/>
      <w:marLeft w:val="0"/>
      <w:marRight w:val="0"/>
      <w:marTop w:val="0"/>
      <w:marBottom w:val="0"/>
      <w:divBdr>
        <w:top w:val="none" w:sz="0" w:space="0" w:color="auto"/>
        <w:left w:val="none" w:sz="0" w:space="0" w:color="auto"/>
        <w:bottom w:val="none" w:sz="0" w:space="0" w:color="auto"/>
        <w:right w:val="none" w:sz="0" w:space="0" w:color="auto"/>
      </w:divBdr>
    </w:div>
    <w:div w:id="784543604">
      <w:bodyDiv w:val="1"/>
      <w:marLeft w:val="0"/>
      <w:marRight w:val="0"/>
      <w:marTop w:val="0"/>
      <w:marBottom w:val="0"/>
      <w:divBdr>
        <w:top w:val="none" w:sz="0" w:space="0" w:color="auto"/>
        <w:left w:val="none" w:sz="0" w:space="0" w:color="auto"/>
        <w:bottom w:val="none" w:sz="0" w:space="0" w:color="auto"/>
        <w:right w:val="none" w:sz="0" w:space="0" w:color="auto"/>
      </w:divBdr>
    </w:div>
    <w:div w:id="826632078">
      <w:bodyDiv w:val="1"/>
      <w:marLeft w:val="0"/>
      <w:marRight w:val="0"/>
      <w:marTop w:val="0"/>
      <w:marBottom w:val="0"/>
      <w:divBdr>
        <w:top w:val="none" w:sz="0" w:space="0" w:color="auto"/>
        <w:left w:val="none" w:sz="0" w:space="0" w:color="auto"/>
        <w:bottom w:val="none" w:sz="0" w:space="0" w:color="auto"/>
        <w:right w:val="none" w:sz="0" w:space="0" w:color="auto"/>
      </w:divBdr>
    </w:div>
    <w:div w:id="20617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67F1-93CF-4C96-A21C-FA2ED42B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Yang(楊蕙綺)</dc:creator>
  <cp:keywords/>
  <dc:description/>
  <cp:lastModifiedBy>Louis Liu(劉俊廷)</cp:lastModifiedBy>
  <cp:revision>8</cp:revision>
  <cp:lastPrinted>2018-08-14T07:59:00Z</cp:lastPrinted>
  <dcterms:created xsi:type="dcterms:W3CDTF">2018-08-14T05:56:00Z</dcterms:created>
  <dcterms:modified xsi:type="dcterms:W3CDTF">2018-09-11T09:12:00Z</dcterms:modified>
</cp:coreProperties>
</file>